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 xml:space="preserve">от </w:t>
      </w:r>
      <w:r w:rsidR="00147DE9">
        <w:rPr>
          <w:sz w:val="28"/>
          <w:szCs w:val="28"/>
        </w:rPr>
        <w:t>19</w:t>
      </w:r>
      <w:r w:rsidR="00B53EC3">
        <w:rPr>
          <w:sz w:val="28"/>
          <w:szCs w:val="28"/>
        </w:rPr>
        <w:t xml:space="preserve"> </w:t>
      </w:r>
      <w:r w:rsidR="00F277D7">
        <w:rPr>
          <w:sz w:val="28"/>
          <w:szCs w:val="28"/>
        </w:rPr>
        <w:t xml:space="preserve">октября </w:t>
      </w:r>
      <w:r>
        <w:rPr>
          <w:sz w:val="28"/>
          <w:szCs w:val="28"/>
        </w:rPr>
        <w:t xml:space="preserve">2023 г. № </w:t>
      </w:r>
      <w:r w:rsidR="00147DE9">
        <w:rPr>
          <w:sz w:val="28"/>
          <w:szCs w:val="28"/>
        </w:rPr>
        <w:t>5890р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A250B1">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A250B1">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F277D7" w:rsidP="00A250B1">
      <w:pPr>
        <w:ind w:firstLine="709"/>
        <w:jc w:val="both"/>
        <w:rPr>
          <w:sz w:val="28"/>
          <w:szCs w:val="28"/>
        </w:rPr>
      </w:pPr>
      <w:r>
        <w:rPr>
          <w:sz w:val="28"/>
          <w:szCs w:val="28"/>
        </w:rPr>
        <w:t>20 ноября</w:t>
      </w:r>
      <w:r w:rsidR="000861DC">
        <w:rPr>
          <w:sz w:val="28"/>
          <w:szCs w:val="28"/>
        </w:rPr>
        <w:t xml:space="preserve"> 2023</w:t>
      </w:r>
      <w:r w:rsidR="00E36932">
        <w:rPr>
          <w:sz w:val="28"/>
          <w:szCs w:val="28"/>
        </w:rPr>
        <w:t xml:space="preserve"> года в 12</w:t>
      </w:r>
      <w:r w:rsidR="005338F2" w:rsidRPr="005338F2">
        <w:rPr>
          <w:sz w:val="28"/>
          <w:szCs w:val="28"/>
        </w:rPr>
        <w:t xml:space="preserve"> часов 00 минут (время московское)</w:t>
      </w:r>
      <w:r w:rsidR="005338F2">
        <w:rPr>
          <w:sz w:val="28"/>
          <w:szCs w:val="28"/>
        </w:rPr>
        <w:t>.</w:t>
      </w:r>
    </w:p>
    <w:p w:rsidR="005338F2" w:rsidRDefault="00CA1EE6" w:rsidP="00A250B1">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A250B1">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A250B1">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A250B1">
      <w:pPr>
        <w:ind w:firstLine="709"/>
        <w:jc w:val="both"/>
        <w:rPr>
          <w:sz w:val="28"/>
          <w:szCs w:val="28"/>
        </w:rPr>
      </w:pPr>
      <w:r w:rsidRPr="00F83889">
        <w:rPr>
          <w:sz w:val="28"/>
          <w:szCs w:val="28"/>
        </w:rPr>
        <w:t>тел. 8(8182)607-279 (каб. 407).</w:t>
      </w:r>
    </w:p>
    <w:p w:rsidR="00F83889" w:rsidRDefault="00126F52" w:rsidP="00A250B1">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250B1">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250B1">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250B1">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A250B1">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A250B1">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A250B1">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A250B1">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277D7" w:rsidP="00A250B1">
      <w:pPr>
        <w:ind w:firstLine="709"/>
        <w:jc w:val="both"/>
        <w:rPr>
          <w:sz w:val="28"/>
          <w:szCs w:val="28"/>
        </w:rPr>
      </w:pPr>
      <w:r>
        <w:rPr>
          <w:sz w:val="28"/>
          <w:szCs w:val="28"/>
        </w:rPr>
        <w:t>21 октября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A250B1">
      <w:pPr>
        <w:ind w:firstLine="709"/>
        <w:jc w:val="both"/>
        <w:rPr>
          <w:sz w:val="28"/>
          <w:szCs w:val="28"/>
        </w:rPr>
      </w:pPr>
      <w:r w:rsidRPr="00F83889">
        <w:rPr>
          <w:sz w:val="28"/>
          <w:szCs w:val="28"/>
        </w:rPr>
        <w:t>Дата и время окончания приема заявок:</w:t>
      </w:r>
    </w:p>
    <w:p w:rsidR="005338F2" w:rsidRDefault="00F277D7" w:rsidP="00A250B1">
      <w:pPr>
        <w:ind w:firstLine="709"/>
        <w:jc w:val="both"/>
        <w:rPr>
          <w:sz w:val="28"/>
          <w:szCs w:val="28"/>
        </w:rPr>
      </w:pPr>
      <w:r>
        <w:rPr>
          <w:sz w:val="28"/>
          <w:szCs w:val="28"/>
        </w:rPr>
        <w:t>15 ноября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A250B1">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A250B1">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F277D7">
        <w:rPr>
          <w:sz w:val="28"/>
          <w:szCs w:val="28"/>
        </w:rPr>
        <w:t>16 ноября</w:t>
      </w:r>
      <w:r w:rsidR="000861DC">
        <w:rPr>
          <w:sz w:val="28"/>
          <w:szCs w:val="28"/>
        </w:rPr>
        <w:t xml:space="preserve"> 2023</w:t>
      </w:r>
      <w:r>
        <w:rPr>
          <w:sz w:val="28"/>
          <w:szCs w:val="28"/>
        </w:rPr>
        <w:t xml:space="preserve"> года.</w:t>
      </w:r>
    </w:p>
    <w:p w:rsidR="009D3A49" w:rsidRPr="009D3A49" w:rsidRDefault="009D3A49" w:rsidP="00A250B1">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A250B1">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E36932" w:rsidRPr="00E36932" w:rsidRDefault="00E36932" w:rsidP="00E36932">
      <w:pPr>
        <w:ind w:firstLine="709"/>
        <w:jc w:val="both"/>
        <w:rPr>
          <w:sz w:val="28"/>
          <w:szCs w:val="28"/>
        </w:rPr>
      </w:pPr>
      <w:r w:rsidRPr="00E36932">
        <w:rPr>
          <w:sz w:val="28"/>
          <w:szCs w:val="28"/>
        </w:rPr>
        <w:t xml:space="preserve">постановление Главы городского округа "Город Архангельск" </w:t>
      </w:r>
      <w:r w:rsidRPr="00E36932">
        <w:rPr>
          <w:sz w:val="28"/>
          <w:szCs w:val="28"/>
        </w:rPr>
        <w:br/>
        <w:t xml:space="preserve">от 8 августа 2023 года № 1284 "О принятии решения о комплексном развитии территории жилой застройки городского округа "Город Архангельск" </w:t>
      </w:r>
      <w:r w:rsidR="00147DE9">
        <w:rPr>
          <w:sz w:val="28"/>
          <w:szCs w:val="28"/>
        </w:rPr>
        <w:br/>
      </w:r>
      <w:r w:rsidRPr="00E36932">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E36932" w:rsidRPr="00E36932" w:rsidRDefault="00E36932" w:rsidP="00E36932">
      <w:pPr>
        <w:ind w:firstLine="709"/>
        <w:jc w:val="both"/>
        <w:rPr>
          <w:sz w:val="28"/>
          <w:szCs w:val="28"/>
        </w:rPr>
      </w:pPr>
      <w:r w:rsidRPr="00E36932">
        <w:rPr>
          <w:sz w:val="28"/>
          <w:szCs w:val="28"/>
        </w:rPr>
        <w:t>6. Наименование уполномоченного органа местного самоуправления, принявшего решение о проведении торгов, номер такого решения и дата его принятия:</w:t>
      </w:r>
    </w:p>
    <w:p w:rsidR="00E36932" w:rsidRPr="00E36932" w:rsidRDefault="00E36932" w:rsidP="00E36932">
      <w:pPr>
        <w:ind w:firstLine="709"/>
        <w:jc w:val="both"/>
        <w:rPr>
          <w:sz w:val="28"/>
          <w:szCs w:val="28"/>
        </w:rPr>
      </w:pPr>
      <w:proofErr w:type="gramStart"/>
      <w:r w:rsidRPr="00E36932">
        <w:rPr>
          <w:sz w:val="28"/>
          <w:szCs w:val="28"/>
        </w:rPr>
        <w:t xml:space="preserve">распоряжение Администрации городского округа "Город Архангельск" </w:t>
      </w:r>
      <w:r w:rsidRPr="00E36932">
        <w:rPr>
          <w:sz w:val="28"/>
          <w:szCs w:val="28"/>
        </w:rPr>
        <w:br/>
        <w:t xml:space="preserve">от </w:t>
      </w:r>
      <w:r w:rsidR="00147DE9">
        <w:rPr>
          <w:sz w:val="28"/>
          <w:szCs w:val="28"/>
        </w:rPr>
        <w:t>19</w:t>
      </w:r>
      <w:r w:rsidRPr="00E36932">
        <w:rPr>
          <w:sz w:val="28"/>
          <w:szCs w:val="28"/>
        </w:rPr>
        <w:t xml:space="preserve"> октября 2023 года № </w:t>
      </w:r>
      <w:r w:rsidR="00147DE9">
        <w:rPr>
          <w:sz w:val="28"/>
          <w:szCs w:val="28"/>
        </w:rPr>
        <w:t>5890</w:t>
      </w:r>
      <w:r w:rsidRPr="00E36932">
        <w:rPr>
          <w:sz w:val="28"/>
          <w:szCs w:val="28"/>
        </w:rPr>
        <w:t xml:space="preserve">р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147DE9">
        <w:rPr>
          <w:sz w:val="28"/>
          <w:szCs w:val="28"/>
        </w:rPr>
        <w:br/>
      </w:r>
      <w:r w:rsidRPr="00E36932">
        <w:rPr>
          <w:sz w:val="28"/>
          <w:szCs w:val="28"/>
        </w:rPr>
        <w:t xml:space="preserve">в границах которых предусматривается осуществление деятельности </w:t>
      </w:r>
      <w:r w:rsidR="00147DE9">
        <w:rPr>
          <w:sz w:val="28"/>
          <w:szCs w:val="28"/>
        </w:rPr>
        <w:br/>
      </w:r>
      <w:r w:rsidRPr="00E36932">
        <w:rPr>
          <w:sz w:val="28"/>
          <w:szCs w:val="28"/>
        </w:rPr>
        <w:t xml:space="preserve">по комплексному развитию территории, с заключением одного договора </w:t>
      </w:r>
      <w:r w:rsidR="00147DE9">
        <w:rPr>
          <w:sz w:val="28"/>
          <w:szCs w:val="28"/>
        </w:rPr>
        <w:br/>
      </w:r>
      <w:r w:rsidRPr="00E36932">
        <w:rPr>
          <w:sz w:val="28"/>
          <w:szCs w:val="28"/>
        </w:rPr>
        <w:t>о комплексном развитии таких территорий".</w:t>
      </w:r>
      <w:proofErr w:type="gramEnd"/>
    </w:p>
    <w:p w:rsidR="00F83889" w:rsidRDefault="009D3A49" w:rsidP="00A250B1">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A250B1">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A250B1">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w:t>
      </w:r>
      <w:r w:rsidR="00147DE9">
        <w:rPr>
          <w:sz w:val="28"/>
          <w:szCs w:val="28"/>
        </w:rPr>
        <w:t>рма заявки на участие в торгах</w:t>
      </w:r>
    </w:p>
    <w:p w:rsidR="00F85C2F" w:rsidRDefault="00F85C2F" w:rsidP="00A250B1">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A250B1">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A250B1">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A250B1">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A250B1">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A250B1">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A250B1">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A250B1">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A250B1">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A250B1">
      <w:pPr>
        <w:ind w:firstLine="709"/>
        <w:jc w:val="both"/>
        <w:rPr>
          <w:sz w:val="28"/>
          <w:szCs w:val="28"/>
        </w:rPr>
      </w:pPr>
      <w:r w:rsidRPr="000C7523">
        <w:rPr>
          <w:sz w:val="28"/>
          <w:szCs w:val="28"/>
        </w:rPr>
        <w:lastRenderedPageBreak/>
        <w:t>д) документы, подтверждающие полномочия представителя участника торгов;</w:t>
      </w:r>
    </w:p>
    <w:p w:rsidR="000C7523" w:rsidRPr="000C7523" w:rsidRDefault="000C7523" w:rsidP="00A250B1">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A250B1">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A250B1">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A250B1">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A250B1">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36932" w:rsidRPr="002A6E29" w:rsidRDefault="00E36932" w:rsidP="00E36932">
      <w:pPr>
        <w:spacing w:line="230" w:lineRule="auto"/>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E36932" w:rsidRPr="00CD55BC" w:rsidRDefault="00E36932" w:rsidP="00E36932">
      <w:pPr>
        <w:tabs>
          <w:tab w:val="left" w:pos="993"/>
        </w:tabs>
        <w:ind w:firstLine="709"/>
        <w:jc w:val="both"/>
        <w:rPr>
          <w:sz w:val="28"/>
          <w:szCs w:val="28"/>
        </w:rPr>
      </w:pPr>
      <w:r w:rsidRPr="00CD55BC">
        <w:rPr>
          <w:sz w:val="28"/>
          <w:szCs w:val="28"/>
        </w:rPr>
        <w:t xml:space="preserve">в границах части элемента планировочной структуры: ул. Гагарина, просп. Советских космонавтов, ул. Самойло площадью 1,1617 га </w:t>
      </w:r>
      <w:r w:rsidRPr="00CD55BC">
        <w:rPr>
          <w:sz w:val="28"/>
          <w:szCs w:val="28"/>
        </w:rPr>
        <w:br/>
        <w:t>(Территория 1);</w:t>
      </w:r>
    </w:p>
    <w:p w:rsidR="00E36932" w:rsidRPr="00CD55BC" w:rsidRDefault="00E36932" w:rsidP="00E36932">
      <w:pPr>
        <w:tabs>
          <w:tab w:val="left" w:pos="993"/>
        </w:tabs>
        <w:ind w:firstLine="709"/>
        <w:jc w:val="both"/>
        <w:rPr>
          <w:sz w:val="28"/>
          <w:szCs w:val="28"/>
        </w:rPr>
      </w:pPr>
      <w:r w:rsidRPr="00CD55BC">
        <w:rPr>
          <w:sz w:val="28"/>
          <w:szCs w:val="28"/>
        </w:rPr>
        <w:t xml:space="preserve">в границах части элемента планировочной структуры: </w:t>
      </w:r>
      <w:r w:rsidRPr="00CD55BC">
        <w:rPr>
          <w:sz w:val="28"/>
          <w:szCs w:val="28"/>
        </w:rPr>
        <w:br/>
        <w:t>проезда Сибиряковцев, просп. Обводный канал, ул. Теснанова</w:t>
      </w:r>
      <w:r>
        <w:rPr>
          <w:sz w:val="28"/>
          <w:szCs w:val="28"/>
        </w:rPr>
        <w:t xml:space="preserve"> площадью </w:t>
      </w:r>
      <w:r w:rsidRPr="00CD55BC">
        <w:rPr>
          <w:sz w:val="28"/>
          <w:szCs w:val="28"/>
        </w:rPr>
        <w:t>0,1740 га (Территория 2).</w:t>
      </w:r>
    </w:p>
    <w:p w:rsidR="00E36932" w:rsidRPr="0082795E" w:rsidRDefault="00E36932" w:rsidP="00E36932">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2 505 000</w:t>
      </w:r>
      <w:r w:rsidRPr="0082795E">
        <w:rPr>
          <w:sz w:val="28"/>
          <w:szCs w:val="28"/>
        </w:rPr>
        <w:t xml:space="preserve"> руб. (с учетом НДС).</w:t>
      </w:r>
    </w:p>
    <w:p w:rsidR="00E36932" w:rsidRPr="0082795E" w:rsidRDefault="00E36932" w:rsidP="00E36932">
      <w:pPr>
        <w:spacing w:line="230" w:lineRule="auto"/>
        <w:ind w:firstLine="709"/>
        <w:jc w:val="both"/>
        <w:rPr>
          <w:sz w:val="28"/>
          <w:szCs w:val="28"/>
        </w:rPr>
      </w:pPr>
      <w:r w:rsidRPr="0082795E">
        <w:rPr>
          <w:sz w:val="28"/>
          <w:szCs w:val="28"/>
        </w:rPr>
        <w:t xml:space="preserve">Сумма задатка – </w:t>
      </w:r>
      <w:r>
        <w:rPr>
          <w:sz w:val="28"/>
          <w:szCs w:val="28"/>
        </w:rPr>
        <w:t>501 000</w:t>
      </w:r>
      <w:r w:rsidRPr="0082795E">
        <w:rPr>
          <w:sz w:val="28"/>
          <w:szCs w:val="28"/>
        </w:rPr>
        <w:t xml:space="preserve"> руб.</w:t>
      </w:r>
    </w:p>
    <w:p w:rsidR="00E36932" w:rsidRDefault="00E36932" w:rsidP="00E36932">
      <w:pPr>
        <w:spacing w:line="230" w:lineRule="auto"/>
        <w:ind w:firstLine="709"/>
        <w:jc w:val="both"/>
        <w:rPr>
          <w:sz w:val="28"/>
          <w:szCs w:val="28"/>
        </w:rPr>
      </w:pPr>
      <w:r>
        <w:rPr>
          <w:sz w:val="28"/>
          <w:szCs w:val="28"/>
        </w:rPr>
        <w:t>Шаг аукциона – 125 250</w:t>
      </w:r>
      <w:r w:rsidRPr="0082795E">
        <w:rPr>
          <w:sz w:val="28"/>
          <w:szCs w:val="28"/>
        </w:rPr>
        <w:t xml:space="preserve"> руб.</w:t>
      </w:r>
    </w:p>
    <w:p w:rsidR="00BC68D6" w:rsidRPr="00F85C2F" w:rsidRDefault="009D3A49" w:rsidP="00A250B1">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w:t>
      </w:r>
      <w:r w:rsidR="00B27779" w:rsidRPr="00B27779">
        <w:rPr>
          <w:sz w:val="28"/>
          <w:szCs w:val="28"/>
        </w:rPr>
        <w:lastRenderedPageBreak/>
        <w:t>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A250B1">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A250B1">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w:t>
      </w:r>
      <w:r w:rsidR="00147DE9">
        <w:rPr>
          <w:sz w:val="28"/>
          <w:szCs w:val="28"/>
        </w:rPr>
        <w:t xml:space="preserve"> </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w:t>
      </w:r>
      <w:r w:rsidR="00147DE9">
        <w:rPr>
          <w:sz w:val="28"/>
          <w:szCs w:val="28"/>
        </w:rPr>
        <w:t xml:space="preserve"> </w:t>
      </w:r>
      <w:r w:rsidR="00433981">
        <w:rPr>
          <w:sz w:val="28"/>
          <w:szCs w:val="28"/>
        </w:rPr>
        <w:t>депозита</w:t>
      </w:r>
      <w:r w:rsidR="006059FF">
        <w:rPr>
          <w:sz w:val="28"/>
          <w:szCs w:val="28"/>
        </w:rPr>
        <w:t xml:space="preserve">: </w:t>
      </w:r>
    </w:p>
    <w:p w:rsidR="00433981" w:rsidRPr="00433981" w:rsidRDefault="00433981" w:rsidP="00A250B1">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A250B1">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A250B1">
      <w:pPr>
        <w:autoSpaceDE w:val="0"/>
        <w:autoSpaceDN w:val="0"/>
        <w:adjustRightInd w:val="0"/>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A250B1">
      <w:pPr>
        <w:autoSpaceDE w:val="0"/>
        <w:autoSpaceDN w:val="0"/>
        <w:adjustRightInd w:val="0"/>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A250B1">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A250B1">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A250B1">
      <w:pPr>
        <w:ind w:firstLine="709"/>
        <w:jc w:val="both"/>
        <w:rPr>
          <w:sz w:val="28"/>
          <w:szCs w:val="28"/>
        </w:rPr>
      </w:pPr>
      <w:r w:rsidRPr="00433981">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A250B1">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A250B1">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A250B1">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A250B1">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250B1">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250B1">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250B1">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A250B1">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A250B1">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A250B1">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250B1">
      <w:pPr>
        <w:ind w:firstLine="709"/>
        <w:jc w:val="both"/>
        <w:rPr>
          <w:sz w:val="28"/>
          <w:szCs w:val="28"/>
        </w:rPr>
      </w:pPr>
      <w:r w:rsidRPr="00A47C92">
        <w:rPr>
          <w:sz w:val="28"/>
          <w:szCs w:val="28"/>
        </w:rPr>
        <w:lastRenderedPageBreak/>
        <w:t>Победителем аукциона признается участник аукциона, предложивший наиболее высокую цену предмета аукциона.</w:t>
      </w:r>
    </w:p>
    <w:p w:rsidR="00A47C92" w:rsidRDefault="00A47C92" w:rsidP="00A250B1">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250B1">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250B1">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250B1">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250B1">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w:t>
      </w:r>
      <w:r w:rsidR="00147DE9">
        <w:rPr>
          <w:sz w:val="28"/>
          <w:szCs w:val="28"/>
        </w:rPr>
        <w:t>пяти</w:t>
      </w:r>
      <w:r w:rsidRPr="00A47C92">
        <w:rPr>
          <w:sz w:val="28"/>
          <w:szCs w:val="28"/>
        </w:rPr>
        <w:t xml:space="preserve">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250B1">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A250B1">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A250B1">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A250B1">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A250B1">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A250B1">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A250B1">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147DE9">
        <w:rPr>
          <w:sz w:val="28"/>
          <w:szCs w:val="28"/>
        </w:rPr>
        <w:t>о ее комплексном развитии</w:t>
      </w:r>
    </w:p>
    <w:p w:rsidR="00E36932" w:rsidRPr="00E36932" w:rsidRDefault="00E36932" w:rsidP="00E36932">
      <w:pPr>
        <w:autoSpaceDE w:val="0"/>
        <w:autoSpaceDN w:val="0"/>
        <w:adjustRightInd w:val="0"/>
        <w:jc w:val="center"/>
        <w:rPr>
          <w:rFonts w:eastAsia="Calibri"/>
          <w:b/>
          <w:sz w:val="28"/>
          <w:szCs w:val="28"/>
          <w:lang w:eastAsia="en-US"/>
        </w:rPr>
      </w:pPr>
      <w:r w:rsidRPr="00E36932">
        <w:rPr>
          <w:rFonts w:eastAsia="Calibri"/>
          <w:b/>
          <w:sz w:val="28"/>
          <w:szCs w:val="28"/>
          <w:lang w:eastAsia="en-US"/>
        </w:rPr>
        <w:lastRenderedPageBreak/>
        <w:t xml:space="preserve">Местоположение и границы территории жилой застройки  городского округа "Город Архангельск" в отношении двух несмежных территорий, </w:t>
      </w:r>
      <w:r w:rsidR="00147DE9">
        <w:rPr>
          <w:rFonts w:eastAsia="Calibri"/>
          <w:b/>
          <w:sz w:val="28"/>
          <w:szCs w:val="28"/>
          <w:lang w:eastAsia="en-US"/>
        </w:rPr>
        <w:br/>
      </w:r>
      <w:r w:rsidRPr="00E36932">
        <w:rPr>
          <w:rFonts w:eastAsia="Calibri"/>
          <w:b/>
          <w:sz w:val="28"/>
          <w:szCs w:val="28"/>
          <w:lang w:eastAsia="en-US"/>
        </w:rPr>
        <w:t xml:space="preserve">в границах которых предусматривается осуществление деятельности </w:t>
      </w:r>
      <w:r w:rsidR="00147DE9">
        <w:rPr>
          <w:rFonts w:eastAsia="Calibri"/>
          <w:b/>
          <w:sz w:val="28"/>
          <w:szCs w:val="28"/>
          <w:lang w:eastAsia="en-US"/>
        </w:rPr>
        <w:br/>
      </w:r>
      <w:r w:rsidRPr="00E36932">
        <w:rPr>
          <w:rFonts w:eastAsia="Calibri"/>
          <w:b/>
          <w:sz w:val="28"/>
          <w:szCs w:val="28"/>
          <w:lang w:eastAsia="en-US"/>
        </w:rPr>
        <w:t xml:space="preserve">по комплексному развитию территории, с заключением одного договора </w:t>
      </w:r>
      <w:r w:rsidR="00147DE9">
        <w:rPr>
          <w:rFonts w:eastAsia="Calibri"/>
          <w:b/>
          <w:sz w:val="28"/>
          <w:szCs w:val="28"/>
          <w:lang w:eastAsia="en-US"/>
        </w:rPr>
        <w:br/>
      </w:r>
      <w:r w:rsidRPr="00E36932">
        <w:rPr>
          <w:rFonts w:eastAsia="Calibri"/>
          <w:b/>
          <w:sz w:val="28"/>
          <w:szCs w:val="28"/>
          <w:lang w:eastAsia="en-US"/>
        </w:rPr>
        <w:t>о комплексном развитии таких территорий</w:t>
      </w:r>
    </w:p>
    <w:p w:rsidR="00E36932" w:rsidRPr="00E36932" w:rsidRDefault="00E36932" w:rsidP="00E36932">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36932" w:rsidRPr="00E36932" w:rsidTr="00E36932">
        <w:trPr>
          <w:jc w:val="center"/>
        </w:trPr>
        <w:tc>
          <w:tcPr>
            <w:tcW w:w="9037" w:type="dxa"/>
            <w:gridSpan w:val="5"/>
            <w:tcBorders>
              <w:top w:val="single" w:sz="4" w:space="0" w:color="auto"/>
              <w:bottom w:val="single" w:sz="4" w:space="0" w:color="auto"/>
            </w:tcBorders>
            <w:vAlign w:val="center"/>
          </w:tcPr>
          <w:p w:rsidR="00E36932" w:rsidRPr="00E36932" w:rsidRDefault="00E36932" w:rsidP="00E36932">
            <w:pPr>
              <w:widowControl w:val="0"/>
              <w:autoSpaceDE w:val="0"/>
              <w:autoSpaceDN w:val="0"/>
              <w:jc w:val="center"/>
              <w:outlineLvl w:val="1"/>
              <w:rPr>
                <w:sz w:val="24"/>
                <w:szCs w:val="24"/>
              </w:rPr>
            </w:pPr>
            <w:r w:rsidRPr="00E36932">
              <w:rPr>
                <w:sz w:val="24"/>
                <w:szCs w:val="24"/>
              </w:rPr>
              <w:t>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Гагарина, просп. Советских космонавтов, ул</w:t>
            </w:r>
            <w:r w:rsidR="00CC216E">
              <w:rPr>
                <w:sz w:val="24"/>
                <w:szCs w:val="24"/>
              </w:rPr>
              <w:t>. Самойло</w:t>
            </w:r>
            <w:r w:rsidRPr="00E36932">
              <w:rPr>
                <w:sz w:val="24"/>
                <w:szCs w:val="24"/>
              </w:rPr>
              <w:t xml:space="preserve"> </w:t>
            </w:r>
            <w:r w:rsidR="00CC216E">
              <w:rPr>
                <w:sz w:val="24"/>
                <w:szCs w:val="24"/>
              </w:rPr>
              <w:br/>
            </w:r>
            <w:r w:rsidRPr="00E36932">
              <w:rPr>
                <w:sz w:val="24"/>
                <w:szCs w:val="24"/>
              </w:rPr>
              <w:t xml:space="preserve">площадью 1,1617 га, подлежащей комплексному развитию. </w:t>
            </w:r>
          </w:p>
          <w:p w:rsidR="00E36932" w:rsidRPr="00147DE9" w:rsidRDefault="00E36932" w:rsidP="00E36932">
            <w:pPr>
              <w:widowControl w:val="0"/>
              <w:autoSpaceDE w:val="0"/>
              <w:autoSpaceDN w:val="0"/>
              <w:jc w:val="center"/>
              <w:outlineLvl w:val="1"/>
              <w:rPr>
                <w:sz w:val="24"/>
                <w:szCs w:val="24"/>
              </w:rPr>
            </w:pPr>
            <w:r w:rsidRPr="00147DE9">
              <w:rPr>
                <w:sz w:val="24"/>
                <w:szCs w:val="24"/>
              </w:rPr>
              <w:t>Территория 1</w:t>
            </w:r>
          </w:p>
        </w:tc>
      </w:tr>
      <w:tr w:rsidR="00E36932" w:rsidRPr="00E36932" w:rsidTr="00E36932">
        <w:trPr>
          <w:trHeight w:val="284"/>
          <w:jc w:val="center"/>
        </w:trPr>
        <w:tc>
          <w:tcPr>
            <w:tcW w:w="850" w:type="dxa"/>
            <w:tcBorders>
              <w:top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Длина</w:t>
            </w:r>
          </w:p>
        </w:tc>
      </w:tr>
      <w:tr w:rsidR="00E36932" w:rsidRPr="00E36932" w:rsidTr="00E36932">
        <w:trPr>
          <w:trHeight w:val="284"/>
          <w:jc w:val="center"/>
        </w:trPr>
        <w:tc>
          <w:tcPr>
            <w:tcW w:w="850"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w:t>
            </w:r>
          </w:p>
        </w:tc>
        <w:tc>
          <w:tcPr>
            <w:tcW w:w="218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653723.42</w:t>
            </w:r>
          </w:p>
        </w:tc>
        <w:tc>
          <w:tcPr>
            <w:tcW w:w="1843"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2520486.14</w:t>
            </w:r>
          </w:p>
        </w:tc>
        <w:tc>
          <w:tcPr>
            <w:tcW w:w="2126"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44°08.2'</w:t>
            </w:r>
          </w:p>
        </w:tc>
        <w:tc>
          <w:tcPr>
            <w:tcW w:w="202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14.09</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653733.53</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2520495.95</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42°10.8'</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19.69</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653748.12</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2520509.17</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44°14.5'</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33.15</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653771.87</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2520532.30</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138°06.4'</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32.48</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653747.69</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2520553.99</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227°33.6'</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6.49</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653743.31</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2520549.20</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137°38.0'</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13.69</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653733.19</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2520558.43</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47°19.5'</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7.67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8</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653738.39</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2520564.07</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137°49.1'</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29.05</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9</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653716.86</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2520583.58</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229°34.4'</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7.45</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10</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653712.03</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2520577.91</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137°22.2'</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22.74</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11</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653695.30</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2520593.31</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45°49.8'</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6.83</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12</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653700.06</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2520598.21</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136°55.8'</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31.29</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653677.20</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2520619.58</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226°30.1'</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7.02</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14</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653672.37</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2520614.49</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137°39.8'</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11.57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15</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653663.82</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2520622.28</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47°22.1'</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7.01</w:t>
            </w:r>
          </w:p>
        </w:tc>
      </w:tr>
      <w:tr w:rsidR="00E36932" w:rsidRPr="00E36932" w:rsidTr="00E36932">
        <w:trPr>
          <w:trHeight w:val="284"/>
          <w:jc w:val="center"/>
        </w:trPr>
        <w:tc>
          <w:tcPr>
            <w:tcW w:w="850" w:type="dxa"/>
            <w:tcBorders>
              <w:bottom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16</w:t>
            </w:r>
          </w:p>
        </w:tc>
        <w:tc>
          <w:tcPr>
            <w:tcW w:w="2189" w:type="dxa"/>
            <w:tcBorders>
              <w:bottom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653668.57</w:t>
            </w:r>
          </w:p>
        </w:tc>
        <w:tc>
          <w:tcPr>
            <w:tcW w:w="1843" w:type="dxa"/>
            <w:tcBorders>
              <w:bottom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2520627.44</w:t>
            </w:r>
          </w:p>
        </w:tc>
        <w:tc>
          <w:tcPr>
            <w:tcW w:w="2126" w:type="dxa"/>
            <w:tcBorders>
              <w:bottom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139°23.9'</w:t>
            </w:r>
          </w:p>
        </w:tc>
        <w:tc>
          <w:tcPr>
            <w:tcW w:w="2029" w:type="dxa"/>
            <w:tcBorders>
              <w:bottom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29.78</w:t>
            </w:r>
          </w:p>
        </w:tc>
      </w:tr>
      <w:tr w:rsidR="00E36932" w:rsidRPr="00E36932" w:rsidTr="00E36932">
        <w:trPr>
          <w:trHeight w:val="284"/>
          <w:jc w:val="center"/>
        </w:trPr>
        <w:tc>
          <w:tcPr>
            <w:tcW w:w="850" w:type="dxa"/>
            <w:tcBorders>
              <w:top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17</w:t>
            </w:r>
          </w:p>
        </w:tc>
        <w:tc>
          <w:tcPr>
            <w:tcW w:w="2189" w:type="dxa"/>
            <w:tcBorders>
              <w:top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653645.96</w:t>
            </w:r>
          </w:p>
        </w:tc>
        <w:tc>
          <w:tcPr>
            <w:tcW w:w="1843" w:type="dxa"/>
            <w:tcBorders>
              <w:top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2520646.82</w:t>
            </w:r>
          </w:p>
        </w:tc>
        <w:tc>
          <w:tcPr>
            <w:tcW w:w="2126" w:type="dxa"/>
            <w:tcBorders>
              <w:top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222°26.8'</w:t>
            </w:r>
          </w:p>
        </w:tc>
        <w:tc>
          <w:tcPr>
            <w:tcW w:w="2029" w:type="dxa"/>
            <w:tcBorders>
              <w:top w:val="single" w:sz="4" w:space="0" w:color="FFFFFF"/>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59.37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18</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653602.15</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2520606.75</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313°35.0'</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2.00</w:t>
            </w:r>
          </w:p>
        </w:tc>
      </w:tr>
    </w:tbl>
    <w:p w:rsidR="00147DE9" w:rsidRDefault="00147DE9"/>
    <w:p w:rsidR="00147DE9" w:rsidRDefault="00147DE9"/>
    <w:p w:rsidR="00147DE9" w:rsidRDefault="00147DE9"/>
    <w:p w:rsidR="00147DE9" w:rsidRDefault="00147DE9"/>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36932" w:rsidRPr="00E36932" w:rsidTr="00E36932">
        <w:trPr>
          <w:trHeight w:val="284"/>
          <w:jc w:val="center"/>
        </w:trPr>
        <w:tc>
          <w:tcPr>
            <w:tcW w:w="850" w:type="dxa"/>
            <w:tcBorders>
              <w:top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Дирекционный угол</w:t>
            </w:r>
          </w:p>
        </w:tc>
        <w:tc>
          <w:tcPr>
            <w:tcW w:w="2029" w:type="dxa"/>
            <w:tcBorders>
              <w:top w:val="single" w:sz="4" w:space="0" w:color="auto"/>
              <w:left w:val="single" w:sz="4" w:space="0" w:color="auto"/>
              <w:bottom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Длина</w:t>
            </w:r>
          </w:p>
        </w:tc>
      </w:tr>
      <w:tr w:rsidR="00E36932" w:rsidRPr="00E36932" w:rsidTr="00E36932">
        <w:trPr>
          <w:trHeight w:val="284"/>
          <w:jc w:val="center"/>
        </w:trPr>
        <w:tc>
          <w:tcPr>
            <w:tcW w:w="850"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19</w:t>
            </w:r>
          </w:p>
        </w:tc>
        <w:tc>
          <w:tcPr>
            <w:tcW w:w="218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653603.53</w:t>
            </w:r>
          </w:p>
        </w:tc>
        <w:tc>
          <w:tcPr>
            <w:tcW w:w="1843"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2520605.30</w:t>
            </w:r>
          </w:p>
        </w:tc>
        <w:tc>
          <w:tcPr>
            <w:tcW w:w="2126"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223°24.6'</w:t>
            </w:r>
          </w:p>
        </w:tc>
        <w:tc>
          <w:tcPr>
            <w:tcW w:w="202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14.27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20</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653593.16</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2520595.49</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316°13.5'</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59.85</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21</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653636.38</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2520554.08</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335°53.0'</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32.67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653666.20</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2520540.73</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316°20.8'</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79.08</w:t>
            </w:r>
          </w:p>
        </w:tc>
      </w:tr>
    </w:tbl>
    <w:p w:rsidR="00E36932" w:rsidRPr="00E36932" w:rsidRDefault="00E36932" w:rsidP="00147DE9">
      <w:pPr>
        <w:widowControl w:val="0"/>
        <w:pBdr>
          <w:bottom w:val="single" w:sz="12" w:space="1" w:color="auto"/>
        </w:pBdr>
        <w:autoSpaceDE w:val="0"/>
        <w:autoSpaceDN w:val="0"/>
        <w:ind w:left="284" w:right="423"/>
        <w:jc w:val="both"/>
        <w:rPr>
          <w:rFonts w:ascii="Calibri" w:hAnsi="Calibri" w:cs="Calibri"/>
          <w:sz w:val="22"/>
        </w:rPr>
      </w:pPr>
    </w:p>
    <w:p w:rsidR="00E36932" w:rsidRPr="00E36932" w:rsidRDefault="00E36932" w:rsidP="00147DE9">
      <w:pPr>
        <w:widowControl w:val="0"/>
        <w:autoSpaceDE w:val="0"/>
        <w:autoSpaceDN w:val="0"/>
        <w:ind w:left="284" w:right="423"/>
        <w:jc w:val="center"/>
        <w:rPr>
          <w:rFonts w:cs="Calibri"/>
          <w:sz w:val="24"/>
          <w:szCs w:val="24"/>
        </w:rPr>
      </w:pPr>
      <w:r w:rsidRPr="00E36932">
        <w:rPr>
          <w:rFonts w:cs="Calibri"/>
          <w:sz w:val="24"/>
          <w:szCs w:val="24"/>
        </w:rPr>
        <w:t xml:space="preserve">Перечень координат характерных точек границ территории жилой застройки городского округа </w:t>
      </w:r>
      <w:r w:rsidR="00147DE9">
        <w:rPr>
          <w:rFonts w:cs="Calibri"/>
          <w:sz w:val="24"/>
          <w:szCs w:val="24"/>
        </w:rPr>
        <w:t xml:space="preserve">"Город Архангельск" в границах </w:t>
      </w:r>
      <w:r w:rsidRPr="00E36932">
        <w:rPr>
          <w:rFonts w:cs="Calibri"/>
          <w:sz w:val="24"/>
          <w:szCs w:val="24"/>
        </w:rPr>
        <w:t>части элемента планировочной структуры: проезда Сибиряковцев, просп. Обводный канал, ул. Теснанов</w:t>
      </w:r>
      <w:r w:rsidR="00CC216E">
        <w:rPr>
          <w:rFonts w:cs="Calibri"/>
          <w:sz w:val="24"/>
          <w:szCs w:val="24"/>
        </w:rPr>
        <w:t>а</w:t>
      </w:r>
    </w:p>
    <w:p w:rsidR="00E36932" w:rsidRPr="00E36932" w:rsidRDefault="00E36932" w:rsidP="00E36932">
      <w:pPr>
        <w:widowControl w:val="0"/>
        <w:autoSpaceDE w:val="0"/>
        <w:autoSpaceDN w:val="0"/>
        <w:ind w:right="423"/>
        <w:jc w:val="center"/>
        <w:rPr>
          <w:rFonts w:cs="Calibri"/>
          <w:sz w:val="24"/>
          <w:szCs w:val="24"/>
        </w:rPr>
      </w:pPr>
      <w:r w:rsidRPr="00E36932">
        <w:rPr>
          <w:rFonts w:cs="Calibri"/>
          <w:sz w:val="24"/>
          <w:szCs w:val="24"/>
        </w:rPr>
        <w:t xml:space="preserve">площадью 0,1740 га, подлежащей комплексному развитию. </w:t>
      </w:r>
    </w:p>
    <w:p w:rsidR="00E36932" w:rsidRPr="00147DE9" w:rsidRDefault="00E36932" w:rsidP="00E36932">
      <w:pPr>
        <w:widowControl w:val="0"/>
        <w:autoSpaceDE w:val="0"/>
        <w:autoSpaceDN w:val="0"/>
        <w:jc w:val="center"/>
        <w:rPr>
          <w:rFonts w:cs="Calibri"/>
          <w:sz w:val="24"/>
          <w:szCs w:val="24"/>
        </w:rPr>
      </w:pPr>
      <w:r w:rsidRPr="00147DE9">
        <w:rPr>
          <w:rFonts w:cs="Calibri"/>
          <w:sz w:val="24"/>
          <w:szCs w:val="24"/>
        </w:rPr>
        <w:t>Территория 2</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36932" w:rsidRPr="00E36932" w:rsidTr="00E36932">
        <w:trPr>
          <w:trHeight w:val="284"/>
          <w:jc w:val="center"/>
        </w:trPr>
        <w:tc>
          <w:tcPr>
            <w:tcW w:w="850" w:type="dxa"/>
            <w:tcBorders>
              <w:top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Длина</w:t>
            </w:r>
          </w:p>
        </w:tc>
      </w:tr>
      <w:tr w:rsidR="00E36932" w:rsidRPr="00E36932" w:rsidTr="00E36932">
        <w:trPr>
          <w:trHeight w:val="284"/>
          <w:jc w:val="center"/>
        </w:trPr>
        <w:tc>
          <w:tcPr>
            <w:tcW w:w="850"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w:t>
            </w:r>
          </w:p>
        </w:tc>
        <w:tc>
          <w:tcPr>
            <w:tcW w:w="218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653832.49</w:t>
            </w:r>
          </w:p>
        </w:tc>
        <w:tc>
          <w:tcPr>
            <w:tcW w:w="1843"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2521055.70</w:t>
            </w:r>
          </w:p>
        </w:tc>
        <w:tc>
          <w:tcPr>
            <w:tcW w:w="2126"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316°40.7'</w:t>
            </w:r>
          </w:p>
        </w:tc>
        <w:tc>
          <w:tcPr>
            <w:tcW w:w="2029" w:type="dxa"/>
            <w:tcBorders>
              <w:top w:val="single" w:sz="4" w:space="0" w:color="auto"/>
            </w:tcBorders>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37.68</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653859.90</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2521029.85</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343°39.9'</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25.28</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653884.16</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2521022.74</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358°39.0'</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37.36</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4</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653921.51</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2521021.86</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356°36.1'</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5.23</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653926.73</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2521021.55</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88°55.6'</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18.17</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653927.07</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2521039.71</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175°38.6'</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5.14</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7</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653921.95</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2521040.10</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178°02.6'</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37.20</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8</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653884.77</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2521041.37</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176°04.7'</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13.45</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9</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653871.35</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2521042.29</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136°03.0'</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37.43</w:t>
            </w:r>
          </w:p>
        </w:tc>
      </w:tr>
      <w:tr w:rsidR="00E36932" w:rsidRPr="00E36932" w:rsidTr="00E36932">
        <w:trPr>
          <w:trHeight w:val="284"/>
          <w:jc w:val="center"/>
        </w:trPr>
        <w:tc>
          <w:tcPr>
            <w:tcW w:w="850"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10</w:t>
            </w:r>
          </w:p>
        </w:tc>
        <w:tc>
          <w:tcPr>
            <w:tcW w:w="218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653844.40</w:t>
            </w:r>
          </w:p>
        </w:tc>
        <w:tc>
          <w:tcPr>
            <w:tcW w:w="1843"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2521068.27</w:t>
            </w:r>
          </w:p>
        </w:tc>
        <w:tc>
          <w:tcPr>
            <w:tcW w:w="2126"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226°32.7'</w:t>
            </w:r>
          </w:p>
        </w:tc>
        <w:tc>
          <w:tcPr>
            <w:tcW w:w="2029" w:type="dxa"/>
            <w:vAlign w:val="center"/>
          </w:tcPr>
          <w:p w:rsidR="00E36932" w:rsidRPr="00E36932" w:rsidRDefault="00E36932" w:rsidP="00E36932">
            <w:pPr>
              <w:autoSpaceDE w:val="0"/>
              <w:autoSpaceDN w:val="0"/>
              <w:adjustRightInd w:val="0"/>
              <w:jc w:val="center"/>
              <w:rPr>
                <w:rFonts w:eastAsia="Calibri"/>
                <w:sz w:val="24"/>
                <w:szCs w:val="24"/>
                <w:lang w:eastAsia="en-US"/>
              </w:rPr>
            </w:pPr>
            <w:r w:rsidRPr="00E36932">
              <w:rPr>
                <w:rFonts w:eastAsia="Calibri"/>
                <w:sz w:val="24"/>
                <w:szCs w:val="24"/>
                <w:lang w:eastAsia="en-US"/>
              </w:rPr>
              <w:t>17.32</w:t>
            </w:r>
          </w:p>
        </w:tc>
      </w:tr>
    </w:tbl>
    <w:p w:rsidR="00E36932" w:rsidRPr="00E36932" w:rsidRDefault="00E36932" w:rsidP="00E36932">
      <w:pPr>
        <w:widowControl w:val="0"/>
        <w:autoSpaceDE w:val="0"/>
        <w:autoSpaceDN w:val="0"/>
        <w:jc w:val="both"/>
        <w:rPr>
          <w:rFonts w:ascii="Calibri" w:hAnsi="Calibri" w:cs="Calibri"/>
          <w:sz w:val="22"/>
        </w:rPr>
      </w:pPr>
    </w:p>
    <w:p w:rsidR="00E36932" w:rsidRDefault="00E36932" w:rsidP="00E36932">
      <w:pPr>
        <w:widowControl w:val="0"/>
        <w:autoSpaceDE w:val="0"/>
        <w:autoSpaceDN w:val="0"/>
        <w:jc w:val="center"/>
        <w:rPr>
          <w:rFonts w:ascii="Calibri" w:hAnsi="Calibri" w:cs="Calibri"/>
          <w:sz w:val="22"/>
        </w:rPr>
      </w:pPr>
    </w:p>
    <w:p w:rsidR="00147DE9" w:rsidRDefault="00147DE9" w:rsidP="00E36932">
      <w:pPr>
        <w:widowControl w:val="0"/>
        <w:autoSpaceDE w:val="0"/>
        <w:autoSpaceDN w:val="0"/>
        <w:jc w:val="center"/>
        <w:rPr>
          <w:rFonts w:ascii="Calibri" w:hAnsi="Calibri" w:cs="Calibri"/>
          <w:sz w:val="22"/>
        </w:rPr>
      </w:pPr>
    </w:p>
    <w:p w:rsidR="00E36932" w:rsidRPr="00E36932" w:rsidRDefault="00E36932" w:rsidP="0054104E">
      <w:pPr>
        <w:widowControl w:val="0"/>
        <w:autoSpaceDE w:val="0"/>
        <w:autoSpaceDN w:val="0"/>
        <w:spacing w:line="233" w:lineRule="auto"/>
        <w:jc w:val="center"/>
        <w:rPr>
          <w:b/>
          <w:sz w:val="28"/>
          <w:szCs w:val="28"/>
        </w:rPr>
      </w:pPr>
      <w:r w:rsidRPr="00E36932">
        <w:rPr>
          <w:b/>
          <w:sz w:val="28"/>
          <w:szCs w:val="28"/>
        </w:rPr>
        <w:t>Перечень</w:t>
      </w:r>
    </w:p>
    <w:p w:rsidR="00E36932" w:rsidRPr="008F4AE8" w:rsidRDefault="008F4AE8" w:rsidP="0054104E">
      <w:pPr>
        <w:widowControl w:val="0"/>
        <w:autoSpaceDE w:val="0"/>
        <w:autoSpaceDN w:val="0"/>
        <w:spacing w:line="233" w:lineRule="auto"/>
        <w:jc w:val="center"/>
        <w:rPr>
          <w:b/>
          <w:spacing w:val="-8"/>
          <w:sz w:val="28"/>
          <w:szCs w:val="28"/>
        </w:rPr>
      </w:pPr>
      <w:proofErr w:type="gramStart"/>
      <w:r w:rsidRPr="008F4AE8">
        <w:rPr>
          <w:b/>
          <w:bCs/>
          <w:spacing w:val="-8"/>
          <w:sz w:val="28"/>
          <w:szCs w:val="28"/>
        </w:rPr>
        <w:t>о</w:t>
      </w:r>
      <w:r w:rsidR="00E36932" w:rsidRPr="008F4AE8">
        <w:rPr>
          <w:b/>
          <w:bCs/>
          <w:spacing w:val="-8"/>
          <w:sz w:val="28"/>
          <w:szCs w:val="28"/>
        </w:rPr>
        <w:t xml:space="preserve">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00E36932" w:rsidRPr="008F4AE8">
        <w:rPr>
          <w:b/>
          <w:spacing w:val="-8"/>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w:t>
      </w:r>
      <w:proofErr w:type="gramEnd"/>
    </w:p>
    <w:p w:rsidR="00E36932" w:rsidRPr="008F4AE8" w:rsidRDefault="00E36932" w:rsidP="0054104E">
      <w:pPr>
        <w:widowControl w:val="0"/>
        <w:autoSpaceDE w:val="0"/>
        <w:autoSpaceDN w:val="0"/>
        <w:spacing w:line="233" w:lineRule="auto"/>
        <w:jc w:val="center"/>
        <w:rPr>
          <w:b/>
          <w:spacing w:val="-8"/>
          <w:sz w:val="28"/>
          <w:szCs w:val="28"/>
        </w:rPr>
      </w:pPr>
      <w:r w:rsidRPr="008F4AE8">
        <w:rPr>
          <w:b/>
          <w:spacing w:val="-8"/>
          <w:sz w:val="28"/>
          <w:szCs w:val="28"/>
        </w:rPr>
        <w:t>таких те</w:t>
      </w:r>
      <w:r w:rsidR="008F4AE8" w:rsidRPr="008F4AE8">
        <w:rPr>
          <w:b/>
          <w:spacing w:val="-8"/>
          <w:sz w:val="28"/>
          <w:szCs w:val="28"/>
        </w:rPr>
        <w:t>рриторий</w:t>
      </w:r>
    </w:p>
    <w:p w:rsidR="00E36932" w:rsidRPr="00E36932" w:rsidRDefault="00E36932" w:rsidP="0054104E">
      <w:pPr>
        <w:widowControl w:val="0"/>
        <w:autoSpaceDE w:val="0"/>
        <w:autoSpaceDN w:val="0"/>
        <w:spacing w:line="233" w:lineRule="auto"/>
        <w:jc w:val="center"/>
        <w:rPr>
          <w:b/>
          <w:sz w:val="18"/>
          <w:szCs w:val="18"/>
        </w:rPr>
      </w:pPr>
    </w:p>
    <w:p w:rsidR="004A28A1" w:rsidRDefault="004A28A1" w:rsidP="008F4AE8">
      <w:pPr>
        <w:widowControl w:val="0"/>
        <w:autoSpaceDE w:val="0"/>
        <w:autoSpaceDN w:val="0"/>
        <w:spacing w:line="230" w:lineRule="auto"/>
        <w:jc w:val="center"/>
        <w:rPr>
          <w:b/>
          <w:sz w:val="28"/>
          <w:szCs w:val="28"/>
        </w:rPr>
      </w:pPr>
    </w:p>
    <w:p w:rsidR="00E36932" w:rsidRPr="00E36932" w:rsidRDefault="00E36932" w:rsidP="008F4AE8">
      <w:pPr>
        <w:widowControl w:val="0"/>
        <w:autoSpaceDE w:val="0"/>
        <w:autoSpaceDN w:val="0"/>
        <w:spacing w:line="230" w:lineRule="auto"/>
        <w:jc w:val="center"/>
        <w:rPr>
          <w:b/>
          <w:sz w:val="28"/>
          <w:szCs w:val="28"/>
        </w:rPr>
      </w:pPr>
      <w:r w:rsidRPr="00E36932">
        <w:rPr>
          <w:b/>
          <w:sz w:val="28"/>
          <w:szCs w:val="28"/>
        </w:rPr>
        <w:lastRenderedPageBreak/>
        <w:t>Территория 1</w:t>
      </w:r>
    </w:p>
    <w:p w:rsidR="00E36932" w:rsidRPr="00E36932" w:rsidRDefault="008F4AE8" w:rsidP="008F4AE8">
      <w:pPr>
        <w:widowControl w:val="0"/>
        <w:autoSpaceDE w:val="0"/>
        <w:autoSpaceDN w:val="0"/>
        <w:spacing w:line="230" w:lineRule="auto"/>
        <w:jc w:val="center"/>
        <w:rPr>
          <w:b/>
          <w:sz w:val="28"/>
          <w:szCs w:val="28"/>
        </w:rPr>
      </w:pPr>
      <w:r>
        <w:rPr>
          <w:b/>
          <w:sz w:val="28"/>
          <w:szCs w:val="28"/>
        </w:rPr>
        <w:t xml:space="preserve">в границах </w:t>
      </w:r>
      <w:r w:rsidR="00E36932" w:rsidRPr="00E36932">
        <w:rPr>
          <w:b/>
          <w:sz w:val="28"/>
          <w:szCs w:val="28"/>
        </w:rPr>
        <w:t>части элемента планировочной структуры: ул. Гагарина, просп. Советских космонавтов, ул. Самойло площадью 1,1617 га</w:t>
      </w:r>
    </w:p>
    <w:p w:rsidR="00E36932" w:rsidRPr="008F4AE8" w:rsidRDefault="00E36932" w:rsidP="008F4AE8">
      <w:pPr>
        <w:widowControl w:val="0"/>
        <w:autoSpaceDE w:val="0"/>
        <w:autoSpaceDN w:val="0"/>
        <w:spacing w:line="230" w:lineRule="auto"/>
        <w:jc w:val="center"/>
        <w:rPr>
          <w:b/>
          <w:sz w:val="10"/>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E36932" w:rsidRPr="00E36932" w:rsidTr="00147DE9">
        <w:trPr>
          <w:trHeight w:val="283"/>
          <w:tblHeader/>
        </w:trPr>
        <w:tc>
          <w:tcPr>
            <w:tcW w:w="913" w:type="dxa"/>
            <w:tcBorders>
              <w:top w:val="single" w:sz="4" w:space="0" w:color="auto"/>
              <w:bottom w:val="single" w:sz="4" w:space="0" w:color="auto"/>
              <w:right w:val="single" w:sz="4" w:space="0" w:color="auto"/>
            </w:tcBorders>
            <w:vAlign w:val="center"/>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 xml:space="preserve">№ </w:t>
            </w:r>
            <w:proofErr w:type="gramStart"/>
            <w:r w:rsidRPr="00E36932">
              <w:rPr>
                <w:sz w:val="24"/>
                <w:szCs w:val="24"/>
              </w:rPr>
              <w:t>п</w:t>
            </w:r>
            <w:proofErr w:type="gramEnd"/>
            <w:r w:rsidRPr="00E36932">
              <w:rPr>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Адрес</w:t>
            </w:r>
          </w:p>
        </w:tc>
        <w:tc>
          <w:tcPr>
            <w:tcW w:w="2551" w:type="dxa"/>
            <w:tcBorders>
              <w:top w:val="single" w:sz="4" w:space="0" w:color="auto"/>
              <w:left w:val="single" w:sz="4" w:space="0" w:color="auto"/>
              <w:bottom w:val="single" w:sz="4" w:space="0" w:color="auto"/>
            </w:tcBorders>
            <w:vAlign w:val="center"/>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Вид работ</w:t>
            </w:r>
          </w:p>
        </w:tc>
      </w:tr>
      <w:tr w:rsidR="00E36932" w:rsidRPr="00E36932" w:rsidTr="00E36932">
        <w:trPr>
          <w:trHeight w:val="283"/>
        </w:trPr>
        <w:tc>
          <w:tcPr>
            <w:tcW w:w="9701" w:type="dxa"/>
            <w:gridSpan w:val="4"/>
            <w:tcBorders>
              <w:top w:val="single" w:sz="4" w:space="0" w:color="auto"/>
            </w:tcBorders>
          </w:tcPr>
          <w:p w:rsidR="00E36932" w:rsidRPr="00E36932" w:rsidRDefault="00E36932" w:rsidP="008F4AE8">
            <w:pPr>
              <w:widowControl w:val="0"/>
              <w:autoSpaceDE w:val="0"/>
              <w:autoSpaceDN w:val="0"/>
              <w:spacing w:line="230" w:lineRule="auto"/>
              <w:jc w:val="center"/>
              <w:outlineLvl w:val="1"/>
              <w:rPr>
                <w:sz w:val="24"/>
                <w:szCs w:val="24"/>
              </w:rPr>
            </w:pPr>
            <w:r w:rsidRPr="00E36932">
              <w:rPr>
                <w:sz w:val="24"/>
                <w:szCs w:val="24"/>
              </w:rPr>
              <w:t>Многоквартирные дома, признанные аварийными и подлежащими сносу</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Гагарина, д. 26 &lt;*&gt;</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29:22:040711:35</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Гагарина, д. 28</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29:22:040711:36</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Гагарина, 28, к.1 &lt;*&gt;</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29:22:040711:38</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Гагарина, д. 30 &lt;*&gt;</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29:22:000000:1092</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Гагарина, д. 32</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29:22:040711:33</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147DE9" w:rsidRDefault="00E36932" w:rsidP="008F4AE8">
            <w:pPr>
              <w:spacing w:line="230" w:lineRule="auto"/>
              <w:rPr>
                <w:rFonts w:eastAsia="Calibri"/>
                <w:spacing w:val="-6"/>
                <w:sz w:val="24"/>
                <w:szCs w:val="24"/>
                <w:lang w:eastAsia="en-US"/>
              </w:rPr>
            </w:pPr>
            <w:r w:rsidRPr="00147DE9">
              <w:rPr>
                <w:rFonts w:eastAsia="Calibri"/>
                <w:spacing w:val="-6"/>
                <w:sz w:val="24"/>
                <w:szCs w:val="24"/>
                <w:lang w:eastAsia="en-US"/>
              </w:rPr>
              <w:t xml:space="preserve">просп. Советских </w:t>
            </w:r>
            <w:r w:rsidR="00147DE9" w:rsidRPr="00147DE9">
              <w:rPr>
                <w:rFonts w:eastAsia="Calibri"/>
                <w:spacing w:val="-6"/>
                <w:sz w:val="24"/>
                <w:szCs w:val="24"/>
                <w:lang w:eastAsia="en-US"/>
              </w:rPr>
              <w:t>к</w:t>
            </w:r>
            <w:r w:rsidRPr="00147DE9">
              <w:rPr>
                <w:rFonts w:eastAsia="Calibri"/>
                <w:spacing w:val="-6"/>
                <w:sz w:val="24"/>
                <w:szCs w:val="24"/>
                <w:lang w:eastAsia="en-US"/>
              </w:rPr>
              <w:t>осмонавтов, д. 195</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29:22:040711:39</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r w:rsidR="00E36932" w:rsidRPr="00E36932" w:rsidTr="00E36932">
        <w:trPr>
          <w:trHeight w:val="283"/>
        </w:trPr>
        <w:tc>
          <w:tcPr>
            <w:tcW w:w="913" w:type="dxa"/>
            <w:shd w:val="clear" w:color="auto" w:fill="auto"/>
          </w:tcPr>
          <w:p w:rsidR="00E36932" w:rsidRPr="00E36932" w:rsidRDefault="00E36932" w:rsidP="008F4AE8">
            <w:pPr>
              <w:widowControl w:val="0"/>
              <w:numPr>
                <w:ilvl w:val="0"/>
                <w:numId w:val="19"/>
              </w:numPr>
              <w:autoSpaceDE w:val="0"/>
              <w:autoSpaceDN w:val="0"/>
              <w:spacing w:line="230" w:lineRule="auto"/>
              <w:jc w:val="center"/>
              <w:rPr>
                <w:sz w:val="24"/>
                <w:szCs w:val="24"/>
              </w:rPr>
            </w:pPr>
          </w:p>
        </w:tc>
        <w:tc>
          <w:tcPr>
            <w:tcW w:w="3969" w:type="dxa"/>
            <w:shd w:val="clear" w:color="auto" w:fill="auto"/>
          </w:tcPr>
          <w:p w:rsidR="00E36932" w:rsidRPr="00E36932" w:rsidRDefault="00E36932" w:rsidP="008F4AE8">
            <w:pPr>
              <w:spacing w:line="230" w:lineRule="auto"/>
              <w:rPr>
                <w:rFonts w:eastAsia="Calibri"/>
                <w:sz w:val="24"/>
                <w:szCs w:val="24"/>
                <w:lang w:eastAsia="en-US"/>
              </w:rPr>
            </w:pPr>
            <w:r w:rsidRPr="00E36932">
              <w:rPr>
                <w:rFonts w:eastAsia="Calibri"/>
                <w:sz w:val="24"/>
                <w:szCs w:val="24"/>
                <w:lang w:eastAsia="en-US"/>
              </w:rPr>
              <w:t>ул. Самойло, д. 18</w:t>
            </w:r>
          </w:p>
        </w:tc>
        <w:tc>
          <w:tcPr>
            <w:tcW w:w="2551" w:type="dxa"/>
            <w:shd w:val="clear" w:color="auto" w:fill="auto"/>
          </w:tcPr>
          <w:p w:rsidR="00E36932" w:rsidRPr="00E36932" w:rsidRDefault="00E36932" w:rsidP="008F4AE8">
            <w:pPr>
              <w:spacing w:line="230" w:lineRule="auto"/>
              <w:jc w:val="center"/>
              <w:rPr>
                <w:rFonts w:eastAsia="Calibri"/>
                <w:sz w:val="24"/>
                <w:szCs w:val="24"/>
                <w:lang w:eastAsia="en-US"/>
              </w:rPr>
            </w:pPr>
            <w:r w:rsidRPr="00E36932">
              <w:rPr>
                <w:rFonts w:eastAsia="Calibri"/>
                <w:sz w:val="24"/>
                <w:szCs w:val="24"/>
                <w:lang w:eastAsia="en-US"/>
              </w:rPr>
              <w:t>29:22:040711:42</w:t>
            </w:r>
          </w:p>
        </w:tc>
        <w:tc>
          <w:tcPr>
            <w:tcW w:w="2268" w:type="dxa"/>
          </w:tcPr>
          <w:p w:rsidR="00E36932" w:rsidRPr="00E36932" w:rsidRDefault="00E36932" w:rsidP="008F4AE8">
            <w:pPr>
              <w:widowControl w:val="0"/>
              <w:autoSpaceDE w:val="0"/>
              <w:autoSpaceDN w:val="0"/>
              <w:spacing w:line="230" w:lineRule="auto"/>
              <w:jc w:val="center"/>
              <w:rPr>
                <w:sz w:val="24"/>
                <w:szCs w:val="24"/>
              </w:rPr>
            </w:pPr>
            <w:r w:rsidRPr="00E36932">
              <w:rPr>
                <w:sz w:val="24"/>
                <w:szCs w:val="24"/>
              </w:rPr>
              <w:t>Снос</w:t>
            </w:r>
          </w:p>
        </w:tc>
      </w:tr>
    </w:tbl>
    <w:p w:rsidR="00E36932" w:rsidRPr="00E36932" w:rsidRDefault="00E36932" w:rsidP="008F4AE8">
      <w:pPr>
        <w:widowControl w:val="0"/>
        <w:autoSpaceDE w:val="0"/>
        <w:autoSpaceDN w:val="0"/>
        <w:spacing w:line="230" w:lineRule="auto"/>
        <w:rPr>
          <w:rFonts w:cs="Calibri"/>
          <w:sz w:val="28"/>
          <w:szCs w:val="28"/>
        </w:rPr>
      </w:pPr>
    </w:p>
    <w:p w:rsidR="00E36932" w:rsidRPr="00147DE9" w:rsidRDefault="00E36932" w:rsidP="008F4AE8">
      <w:pPr>
        <w:widowControl w:val="0"/>
        <w:autoSpaceDE w:val="0"/>
        <w:autoSpaceDN w:val="0"/>
        <w:spacing w:line="230" w:lineRule="auto"/>
        <w:jc w:val="center"/>
        <w:rPr>
          <w:rFonts w:ascii="Calibri" w:hAnsi="Calibri" w:cs="Calibri"/>
          <w:sz w:val="16"/>
          <w:szCs w:val="18"/>
        </w:rPr>
      </w:pPr>
      <w:r w:rsidRPr="00147DE9">
        <w:rPr>
          <w:rFonts w:cs="Calibri"/>
          <w:sz w:val="24"/>
          <w:szCs w:val="28"/>
        </w:rPr>
        <w:t>Линейные объекты коммунальной, транспортной инфраструктур</w:t>
      </w:r>
    </w:p>
    <w:tbl>
      <w:tblPr>
        <w:tblW w:w="9844" w:type="dxa"/>
        <w:tblLayout w:type="fixed"/>
        <w:tblCellMar>
          <w:top w:w="102" w:type="dxa"/>
          <w:left w:w="62" w:type="dxa"/>
          <w:bottom w:w="102" w:type="dxa"/>
          <w:right w:w="62" w:type="dxa"/>
        </w:tblCellMar>
        <w:tblLook w:val="0000" w:firstRow="0" w:lastRow="0" w:firstColumn="0" w:lastColumn="0" w:noHBand="0" w:noVBand="0"/>
      </w:tblPr>
      <w:tblGrid>
        <w:gridCol w:w="771"/>
        <w:gridCol w:w="5670"/>
        <w:gridCol w:w="3403"/>
      </w:tblGrid>
      <w:tr w:rsidR="00E36932" w:rsidRPr="00E36932" w:rsidTr="008F4AE8">
        <w:trPr>
          <w:tblHeader/>
        </w:trPr>
        <w:tc>
          <w:tcPr>
            <w:tcW w:w="771" w:type="dxa"/>
            <w:tcBorders>
              <w:top w:val="single" w:sz="4" w:space="0" w:color="auto"/>
              <w:bottom w:val="single" w:sz="4" w:space="0" w:color="auto"/>
              <w:right w:val="single" w:sz="4" w:space="0" w:color="auto"/>
            </w:tcBorders>
            <w:vAlign w:val="center"/>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w:t>
            </w:r>
          </w:p>
          <w:p w:rsidR="00E36932" w:rsidRPr="00E36932" w:rsidRDefault="00E36932" w:rsidP="008F4AE8">
            <w:pPr>
              <w:spacing w:line="228" w:lineRule="auto"/>
              <w:jc w:val="center"/>
              <w:rPr>
                <w:rFonts w:eastAsia="Calibri"/>
                <w:sz w:val="24"/>
                <w:szCs w:val="24"/>
                <w:lang w:eastAsia="en-US"/>
              </w:rPr>
            </w:pPr>
            <w:proofErr w:type="gramStart"/>
            <w:r w:rsidRPr="00E36932">
              <w:rPr>
                <w:rFonts w:eastAsia="Calibri"/>
                <w:sz w:val="24"/>
                <w:szCs w:val="24"/>
                <w:lang w:eastAsia="en-US"/>
              </w:rPr>
              <w:t>п</w:t>
            </w:r>
            <w:proofErr w:type="gramEnd"/>
            <w:r w:rsidRPr="00E36932">
              <w:rPr>
                <w:rFonts w:eastAsia="Calibri"/>
                <w:sz w:val="24"/>
                <w:szCs w:val="24"/>
                <w:lang w:eastAsia="en-US"/>
              </w:rPr>
              <w:t>/п</w:t>
            </w:r>
          </w:p>
        </w:tc>
        <w:tc>
          <w:tcPr>
            <w:tcW w:w="5670"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Адрес</w:t>
            </w:r>
          </w:p>
        </w:tc>
        <w:tc>
          <w:tcPr>
            <w:tcW w:w="3403" w:type="dxa"/>
            <w:tcBorders>
              <w:top w:val="single" w:sz="4" w:space="0" w:color="auto"/>
              <w:left w:val="single" w:sz="4" w:space="0" w:color="auto"/>
              <w:bottom w:val="single" w:sz="4" w:space="0" w:color="auto"/>
            </w:tcBorders>
            <w:vAlign w:val="center"/>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Кадастровый номер объекта капитального строительства</w:t>
            </w:r>
          </w:p>
        </w:tc>
      </w:tr>
      <w:tr w:rsidR="00E36932" w:rsidRPr="00E36932" w:rsidTr="008F4AE8">
        <w:tc>
          <w:tcPr>
            <w:tcW w:w="771" w:type="dxa"/>
            <w:tcBorders>
              <w:top w:val="single" w:sz="4" w:space="0" w:color="auto"/>
            </w:tcBorders>
            <w:vAlign w:val="center"/>
          </w:tcPr>
          <w:p w:rsidR="00E36932" w:rsidRPr="00E36932" w:rsidRDefault="00E36932" w:rsidP="008F4AE8">
            <w:pPr>
              <w:widowControl w:val="0"/>
              <w:numPr>
                <w:ilvl w:val="0"/>
                <w:numId w:val="20"/>
              </w:numPr>
              <w:tabs>
                <w:tab w:val="left" w:pos="426"/>
              </w:tabs>
              <w:autoSpaceDE w:val="0"/>
              <w:autoSpaceDN w:val="0"/>
              <w:spacing w:line="228" w:lineRule="auto"/>
              <w:ind w:right="1355"/>
              <w:rPr>
                <w:sz w:val="24"/>
                <w:szCs w:val="24"/>
              </w:rPr>
            </w:pPr>
          </w:p>
        </w:tc>
        <w:tc>
          <w:tcPr>
            <w:tcW w:w="5670" w:type="dxa"/>
            <w:tcBorders>
              <w:top w:val="single" w:sz="4" w:space="0" w:color="auto"/>
            </w:tcBorders>
          </w:tcPr>
          <w:p w:rsidR="00E36932" w:rsidRPr="00E36932" w:rsidRDefault="00E36932" w:rsidP="008F4AE8">
            <w:pPr>
              <w:spacing w:line="228" w:lineRule="auto"/>
              <w:rPr>
                <w:rFonts w:eastAsia="Calibri"/>
                <w:sz w:val="24"/>
                <w:szCs w:val="24"/>
                <w:lang w:eastAsia="en-US"/>
              </w:rPr>
            </w:pPr>
            <w:r w:rsidRPr="00E36932">
              <w:rPr>
                <w:rFonts w:eastAsia="Calibri"/>
                <w:sz w:val="24"/>
                <w:szCs w:val="24"/>
                <w:lang w:eastAsia="en-US"/>
              </w:rPr>
              <w:t xml:space="preserve">Внутриквартальные сети водопровода </w:t>
            </w:r>
            <w:r w:rsidR="008F4AE8">
              <w:rPr>
                <w:rFonts w:eastAsia="Calibri"/>
                <w:sz w:val="24"/>
                <w:szCs w:val="24"/>
                <w:lang w:eastAsia="en-US"/>
              </w:rPr>
              <w:br/>
            </w:r>
            <w:r w:rsidRPr="00E36932">
              <w:rPr>
                <w:rFonts w:eastAsia="Calibri"/>
                <w:sz w:val="24"/>
                <w:szCs w:val="24"/>
                <w:lang w:eastAsia="en-US"/>
              </w:rPr>
              <w:t>202 квартала г. Архангельска</w:t>
            </w:r>
          </w:p>
        </w:tc>
        <w:tc>
          <w:tcPr>
            <w:tcW w:w="3403" w:type="dxa"/>
            <w:tcBorders>
              <w:top w:val="single" w:sz="4" w:space="0" w:color="auto"/>
            </w:tcBorders>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29:22:000000:8132</w:t>
            </w:r>
          </w:p>
          <w:p w:rsidR="00E36932" w:rsidRPr="00E36932" w:rsidRDefault="00E36932" w:rsidP="008F4AE8">
            <w:pPr>
              <w:spacing w:line="228" w:lineRule="auto"/>
              <w:jc w:val="center"/>
              <w:rPr>
                <w:rFonts w:eastAsia="Calibri"/>
                <w:sz w:val="24"/>
                <w:szCs w:val="24"/>
                <w:lang w:eastAsia="en-US"/>
              </w:rPr>
            </w:pPr>
          </w:p>
        </w:tc>
      </w:tr>
      <w:tr w:rsidR="00E36932" w:rsidRPr="00E36932" w:rsidTr="008F4AE8">
        <w:tc>
          <w:tcPr>
            <w:tcW w:w="771" w:type="dxa"/>
            <w:vAlign w:val="center"/>
          </w:tcPr>
          <w:p w:rsidR="00E36932" w:rsidRPr="00E36932" w:rsidRDefault="00E36932" w:rsidP="008F4AE8">
            <w:pPr>
              <w:widowControl w:val="0"/>
              <w:numPr>
                <w:ilvl w:val="0"/>
                <w:numId w:val="20"/>
              </w:numPr>
              <w:tabs>
                <w:tab w:val="left" w:pos="426"/>
              </w:tabs>
              <w:autoSpaceDE w:val="0"/>
              <w:autoSpaceDN w:val="0"/>
              <w:spacing w:line="228" w:lineRule="auto"/>
              <w:ind w:right="1355"/>
              <w:jc w:val="center"/>
              <w:rPr>
                <w:sz w:val="24"/>
                <w:szCs w:val="24"/>
              </w:rPr>
            </w:pPr>
          </w:p>
        </w:tc>
        <w:tc>
          <w:tcPr>
            <w:tcW w:w="5670" w:type="dxa"/>
          </w:tcPr>
          <w:p w:rsidR="00E36932" w:rsidRPr="00E36932" w:rsidRDefault="00E36932" w:rsidP="008F4AE8">
            <w:pPr>
              <w:spacing w:line="228" w:lineRule="auto"/>
              <w:rPr>
                <w:rFonts w:eastAsia="Calibri"/>
                <w:sz w:val="24"/>
                <w:szCs w:val="24"/>
                <w:lang w:eastAsia="en-US"/>
              </w:rPr>
            </w:pPr>
            <w:r w:rsidRPr="00E36932">
              <w:rPr>
                <w:rFonts w:eastAsia="Calibri"/>
                <w:sz w:val="24"/>
                <w:szCs w:val="24"/>
                <w:lang w:eastAsia="en-US"/>
              </w:rPr>
              <w:t>Внутриквартальные сети хозяйственно-бытовой канализации 202 квартала</w:t>
            </w:r>
          </w:p>
        </w:tc>
        <w:tc>
          <w:tcPr>
            <w:tcW w:w="3403" w:type="dxa"/>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29:22:000000:8347</w:t>
            </w:r>
          </w:p>
        </w:tc>
      </w:tr>
      <w:tr w:rsidR="00E36932" w:rsidRPr="00E36932" w:rsidTr="008F4AE8">
        <w:tc>
          <w:tcPr>
            <w:tcW w:w="771" w:type="dxa"/>
            <w:vAlign w:val="center"/>
          </w:tcPr>
          <w:p w:rsidR="00E36932" w:rsidRPr="00E36932" w:rsidRDefault="00E36932" w:rsidP="008F4AE8">
            <w:pPr>
              <w:widowControl w:val="0"/>
              <w:numPr>
                <w:ilvl w:val="0"/>
                <w:numId w:val="20"/>
              </w:numPr>
              <w:tabs>
                <w:tab w:val="left" w:pos="426"/>
              </w:tabs>
              <w:autoSpaceDE w:val="0"/>
              <w:autoSpaceDN w:val="0"/>
              <w:spacing w:line="228" w:lineRule="auto"/>
              <w:ind w:right="1355"/>
              <w:jc w:val="center"/>
              <w:rPr>
                <w:sz w:val="24"/>
                <w:szCs w:val="24"/>
              </w:rPr>
            </w:pPr>
          </w:p>
        </w:tc>
        <w:tc>
          <w:tcPr>
            <w:tcW w:w="5670" w:type="dxa"/>
          </w:tcPr>
          <w:p w:rsidR="00E36932" w:rsidRPr="00E36932" w:rsidRDefault="00E36932" w:rsidP="008F4AE8">
            <w:pPr>
              <w:spacing w:line="228" w:lineRule="auto"/>
              <w:rPr>
                <w:rFonts w:eastAsia="Calibri"/>
                <w:sz w:val="24"/>
                <w:szCs w:val="24"/>
                <w:lang w:eastAsia="en-US"/>
              </w:rPr>
            </w:pPr>
            <w:proofErr w:type="gramStart"/>
            <w:r w:rsidRPr="00E36932">
              <w:rPr>
                <w:rFonts w:eastAsia="Calibri"/>
                <w:sz w:val="24"/>
                <w:szCs w:val="24"/>
                <w:lang w:eastAsia="en-US"/>
              </w:rPr>
              <w:t xml:space="preserve">Внутриквартальные проезды, ограниченные </w:t>
            </w:r>
            <w:r w:rsidR="00147DE9">
              <w:rPr>
                <w:rFonts w:eastAsia="Calibri"/>
                <w:sz w:val="24"/>
                <w:szCs w:val="24"/>
                <w:lang w:eastAsia="en-US"/>
              </w:rPr>
              <w:br/>
            </w:r>
            <w:r w:rsidRPr="00E36932">
              <w:rPr>
                <w:rFonts w:eastAsia="Calibri"/>
                <w:sz w:val="24"/>
                <w:szCs w:val="24"/>
                <w:lang w:eastAsia="en-US"/>
              </w:rPr>
              <w:t xml:space="preserve">ул. Комсомольская, ул. Гагарина, ул. Самойло, </w:t>
            </w:r>
            <w:r w:rsidR="008F4AE8">
              <w:rPr>
                <w:rFonts w:eastAsia="Calibri"/>
                <w:sz w:val="24"/>
                <w:szCs w:val="24"/>
                <w:lang w:eastAsia="en-US"/>
              </w:rPr>
              <w:br/>
            </w:r>
            <w:r w:rsidRPr="00E36932">
              <w:rPr>
                <w:rFonts w:eastAsia="Calibri"/>
                <w:sz w:val="24"/>
                <w:szCs w:val="24"/>
                <w:lang w:eastAsia="en-US"/>
              </w:rPr>
              <w:t>просп. Советских космонавтов</w:t>
            </w:r>
            <w:proofErr w:type="gramEnd"/>
          </w:p>
        </w:tc>
        <w:tc>
          <w:tcPr>
            <w:tcW w:w="3403" w:type="dxa"/>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Реестровый номер</w:t>
            </w:r>
          </w:p>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000009330900</w:t>
            </w:r>
          </w:p>
        </w:tc>
      </w:tr>
      <w:tr w:rsidR="00E36932" w:rsidRPr="00E36932" w:rsidTr="008F4AE8">
        <w:tc>
          <w:tcPr>
            <w:tcW w:w="771" w:type="dxa"/>
            <w:vAlign w:val="center"/>
          </w:tcPr>
          <w:p w:rsidR="00E36932" w:rsidRPr="00E36932" w:rsidRDefault="00E36932" w:rsidP="008F4AE8">
            <w:pPr>
              <w:widowControl w:val="0"/>
              <w:numPr>
                <w:ilvl w:val="0"/>
                <w:numId w:val="20"/>
              </w:numPr>
              <w:tabs>
                <w:tab w:val="left" w:pos="426"/>
              </w:tabs>
              <w:autoSpaceDE w:val="0"/>
              <w:autoSpaceDN w:val="0"/>
              <w:spacing w:line="228" w:lineRule="auto"/>
              <w:ind w:right="1355"/>
              <w:jc w:val="center"/>
              <w:rPr>
                <w:sz w:val="24"/>
                <w:szCs w:val="24"/>
              </w:rPr>
            </w:pPr>
          </w:p>
        </w:tc>
        <w:tc>
          <w:tcPr>
            <w:tcW w:w="5670" w:type="dxa"/>
          </w:tcPr>
          <w:p w:rsidR="00E36932" w:rsidRPr="00E36932" w:rsidRDefault="00E36932" w:rsidP="008F4AE8">
            <w:pPr>
              <w:spacing w:line="228" w:lineRule="auto"/>
              <w:rPr>
                <w:rFonts w:eastAsia="Calibri"/>
                <w:sz w:val="24"/>
                <w:szCs w:val="24"/>
                <w:lang w:eastAsia="en-US"/>
              </w:rPr>
            </w:pPr>
            <w:r w:rsidRPr="00E36932">
              <w:rPr>
                <w:rFonts w:eastAsia="Calibri"/>
                <w:sz w:val="24"/>
                <w:szCs w:val="24"/>
                <w:lang w:eastAsia="en-US"/>
              </w:rPr>
              <w:t>Сети наружного освещения дворовой территории домов № 26-32 по ул. Гагарина</w:t>
            </w:r>
          </w:p>
        </w:tc>
        <w:tc>
          <w:tcPr>
            <w:tcW w:w="3403" w:type="dxa"/>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Реестровый номер</w:t>
            </w:r>
          </w:p>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000009693581</w:t>
            </w:r>
          </w:p>
        </w:tc>
      </w:tr>
      <w:tr w:rsidR="00E36932" w:rsidRPr="00E36932" w:rsidTr="008F4AE8">
        <w:trPr>
          <w:trHeight w:val="306"/>
        </w:trPr>
        <w:tc>
          <w:tcPr>
            <w:tcW w:w="771" w:type="dxa"/>
            <w:vAlign w:val="center"/>
          </w:tcPr>
          <w:p w:rsidR="00E36932" w:rsidRPr="00E36932" w:rsidRDefault="00E36932" w:rsidP="008F4AE8">
            <w:pPr>
              <w:widowControl w:val="0"/>
              <w:numPr>
                <w:ilvl w:val="0"/>
                <w:numId w:val="20"/>
              </w:numPr>
              <w:tabs>
                <w:tab w:val="left" w:pos="426"/>
              </w:tabs>
              <w:autoSpaceDE w:val="0"/>
              <w:autoSpaceDN w:val="0"/>
              <w:spacing w:after="200" w:line="228" w:lineRule="auto"/>
              <w:ind w:right="1355"/>
              <w:jc w:val="center"/>
              <w:rPr>
                <w:sz w:val="24"/>
                <w:szCs w:val="24"/>
              </w:rPr>
            </w:pPr>
          </w:p>
        </w:tc>
        <w:tc>
          <w:tcPr>
            <w:tcW w:w="5670" w:type="dxa"/>
          </w:tcPr>
          <w:p w:rsidR="00E36932" w:rsidRPr="00E36932" w:rsidRDefault="00E36932" w:rsidP="008F4AE8">
            <w:pPr>
              <w:spacing w:line="228" w:lineRule="auto"/>
              <w:rPr>
                <w:rFonts w:eastAsia="Calibri"/>
                <w:sz w:val="24"/>
                <w:szCs w:val="24"/>
                <w:lang w:eastAsia="en-US"/>
              </w:rPr>
            </w:pPr>
            <w:r w:rsidRPr="00E36932">
              <w:rPr>
                <w:rFonts w:eastAsia="Calibri"/>
                <w:sz w:val="24"/>
                <w:szCs w:val="24"/>
                <w:lang w:eastAsia="en-US"/>
              </w:rPr>
              <w:t xml:space="preserve">Канализационная сеть </w:t>
            </w:r>
            <w:r w:rsidRPr="00E36932">
              <w:rPr>
                <w:rFonts w:eastAsia="Calibri"/>
                <w:sz w:val="24"/>
                <w:szCs w:val="24"/>
                <w:lang w:val="en-US" w:eastAsia="en-US"/>
              </w:rPr>
              <w:t>L=</w:t>
            </w:r>
            <w:r w:rsidRPr="00E36932">
              <w:rPr>
                <w:rFonts w:eastAsia="Calibri"/>
                <w:sz w:val="24"/>
                <w:szCs w:val="24"/>
                <w:lang w:eastAsia="en-US"/>
              </w:rPr>
              <w:t>316,64 м</w:t>
            </w:r>
          </w:p>
        </w:tc>
        <w:tc>
          <w:tcPr>
            <w:tcW w:w="3403" w:type="dxa"/>
          </w:tcPr>
          <w:p w:rsidR="00E36932" w:rsidRPr="00E36932" w:rsidRDefault="00E36932" w:rsidP="008F4AE8">
            <w:pPr>
              <w:spacing w:line="228" w:lineRule="auto"/>
              <w:jc w:val="center"/>
              <w:rPr>
                <w:rFonts w:eastAsia="Calibri"/>
                <w:sz w:val="24"/>
                <w:szCs w:val="24"/>
                <w:lang w:eastAsia="en-US"/>
              </w:rPr>
            </w:pPr>
            <w:r w:rsidRPr="00E36932">
              <w:rPr>
                <w:rFonts w:eastAsia="Calibri"/>
                <w:sz w:val="24"/>
                <w:szCs w:val="24"/>
                <w:lang w:eastAsia="en-US"/>
              </w:rPr>
              <w:t>29:22:000000:1200</w:t>
            </w:r>
          </w:p>
        </w:tc>
      </w:tr>
    </w:tbl>
    <w:p w:rsidR="00E36932" w:rsidRDefault="00E36932" w:rsidP="00E36932">
      <w:pPr>
        <w:widowControl w:val="0"/>
        <w:autoSpaceDE w:val="0"/>
        <w:autoSpaceDN w:val="0"/>
        <w:jc w:val="both"/>
        <w:rPr>
          <w:rFonts w:ascii="Calibri" w:hAnsi="Calibri" w:cs="Calibri"/>
          <w:sz w:val="18"/>
          <w:szCs w:val="18"/>
        </w:rPr>
      </w:pPr>
    </w:p>
    <w:p w:rsidR="004A28A1" w:rsidRDefault="004A28A1" w:rsidP="00E36932">
      <w:pPr>
        <w:widowControl w:val="0"/>
        <w:autoSpaceDE w:val="0"/>
        <w:autoSpaceDN w:val="0"/>
        <w:jc w:val="both"/>
        <w:rPr>
          <w:rFonts w:ascii="Calibri" w:hAnsi="Calibri" w:cs="Calibri"/>
          <w:sz w:val="18"/>
          <w:szCs w:val="18"/>
        </w:rPr>
      </w:pPr>
    </w:p>
    <w:p w:rsidR="004A28A1" w:rsidRDefault="004A28A1" w:rsidP="00E36932">
      <w:pPr>
        <w:widowControl w:val="0"/>
        <w:autoSpaceDE w:val="0"/>
        <w:autoSpaceDN w:val="0"/>
        <w:jc w:val="both"/>
        <w:rPr>
          <w:rFonts w:ascii="Calibri" w:hAnsi="Calibri" w:cs="Calibri"/>
          <w:sz w:val="18"/>
          <w:szCs w:val="18"/>
        </w:rPr>
      </w:pPr>
    </w:p>
    <w:p w:rsidR="004A28A1" w:rsidRDefault="004A28A1" w:rsidP="00E36932">
      <w:pPr>
        <w:widowControl w:val="0"/>
        <w:autoSpaceDE w:val="0"/>
        <w:autoSpaceDN w:val="0"/>
        <w:jc w:val="both"/>
        <w:rPr>
          <w:rFonts w:ascii="Calibri" w:hAnsi="Calibri" w:cs="Calibri"/>
          <w:sz w:val="18"/>
          <w:szCs w:val="18"/>
        </w:rPr>
      </w:pPr>
    </w:p>
    <w:p w:rsidR="004A28A1" w:rsidRDefault="004A28A1" w:rsidP="00E36932">
      <w:pPr>
        <w:widowControl w:val="0"/>
        <w:autoSpaceDE w:val="0"/>
        <w:autoSpaceDN w:val="0"/>
        <w:jc w:val="both"/>
        <w:rPr>
          <w:rFonts w:ascii="Calibri" w:hAnsi="Calibri" w:cs="Calibri"/>
          <w:sz w:val="18"/>
          <w:szCs w:val="18"/>
        </w:rPr>
      </w:pPr>
    </w:p>
    <w:p w:rsidR="004A28A1" w:rsidRPr="00E36932" w:rsidRDefault="004A28A1" w:rsidP="00E36932">
      <w:pPr>
        <w:widowControl w:val="0"/>
        <w:autoSpaceDE w:val="0"/>
        <w:autoSpaceDN w:val="0"/>
        <w:jc w:val="both"/>
        <w:rPr>
          <w:rFonts w:ascii="Calibri" w:hAnsi="Calibri" w:cs="Calibri"/>
          <w:sz w:val="18"/>
          <w:szCs w:val="18"/>
        </w:rPr>
      </w:pPr>
    </w:p>
    <w:p w:rsidR="00E36932" w:rsidRPr="00E36932" w:rsidRDefault="00E36932" w:rsidP="00E36932">
      <w:pPr>
        <w:autoSpaceDE w:val="0"/>
        <w:autoSpaceDN w:val="0"/>
        <w:adjustRightInd w:val="0"/>
        <w:jc w:val="both"/>
        <w:rPr>
          <w:rFonts w:eastAsia="Calibri"/>
          <w:sz w:val="28"/>
          <w:szCs w:val="28"/>
          <w:lang w:eastAsia="en-US"/>
        </w:rPr>
      </w:pPr>
      <w:r w:rsidRPr="00E36932">
        <w:rPr>
          <w:rFonts w:eastAsia="Calibri"/>
          <w:sz w:val="28"/>
          <w:szCs w:val="28"/>
          <w:lang w:eastAsia="en-US"/>
        </w:rPr>
        <w:t>—————</w:t>
      </w:r>
    </w:p>
    <w:p w:rsidR="00E36932" w:rsidRPr="00E36932" w:rsidRDefault="00E36932" w:rsidP="00E36932">
      <w:pPr>
        <w:autoSpaceDE w:val="0"/>
        <w:autoSpaceDN w:val="0"/>
        <w:adjustRightInd w:val="0"/>
        <w:jc w:val="both"/>
        <w:rPr>
          <w:rFonts w:eastAsia="Calibri"/>
          <w:sz w:val="10"/>
          <w:szCs w:val="10"/>
          <w:lang w:eastAsia="en-US"/>
        </w:rPr>
      </w:pPr>
    </w:p>
    <w:p w:rsidR="00E36932" w:rsidRPr="008F4AE8" w:rsidRDefault="00E36932" w:rsidP="008F4AE8">
      <w:pPr>
        <w:autoSpaceDE w:val="0"/>
        <w:autoSpaceDN w:val="0"/>
        <w:adjustRightInd w:val="0"/>
        <w:ind w:firstLine="426"/>
        <w:jc w:val="both"/>
        <w:rPr>
          <w:rFonts w:eastAsia="Calibri"/>
          <w:sz w:val="24"/>
          <w:szCs w:val="24"/>
        </w:rPr>
      </w:pPr>
      <w:r w:rsidRPr="008F4AE8">
        <w:rPr>
          <w:rFonts w:eastAsia="Calibri"/>
          <w:sz w:val="24"/>
          <w:szCs w:val="24"/>
          <w:lang w:eastAsia="en-US"/>
        </w:rPr>
        <w:t xml:space="preserve">&lt;*&gt; </w:t>
      </w:r>
      <w:r w:rsidR="008F4AE8" w:rsidRPr="008F4AE8">
        <w:rPr>
          <w:rFonts w:eastAsia="Calibri"/>
          <w:sz w:val="24"/>
          <w:szCs w:val="24"/>
          <w:lang w:eastAsia="en-US"/>
        </w:rPr>
        <w:t>В</w:t>
      </w:r>
      <w:r w:rsidRPr="008F4AE8">
        <w:rPr>
          <w:rFonts w:eastAsia="Calibri"/>
          <w:sz w:val="24"/>
          <w:szCs w:val="24"/>
          <w:lang w:eastAsia="en-US"/>
        </w:rPr>
        <w:t xml:space="preserve"> соответствии с Перечнем </w:t>
      </w:r>
      <w:r w:rsidRPr="008F4AE8">
        <w:rPr>
          <w:rFonts w:eastAsia="Calibri"/>
          <w:sz w:val="24"/>
          <w:szCs w:val="24"/>
        </w:rPr>
        <w:t xml:space="preserve">многоквартирных домов, признанных аварийными </w:t>
      </w:r>
      <w:r w:rsidR="008F4AE8">
        <w:rPr>
          <w:rFonts w:eastAsia="Calibri"/>
          <w:sz w:val="24"/>
          <w:szCs w:val="24"/>
        </w:rPr>
        <w:br/>
      </w:r>
      <w:r w:rsidRPr="008F4AE8">
        <w:rPr>
          <w:rFonts w:eastAsia="Calibri"/>
          <w:sz w:val="24"/>
          <w:szCs w:val="24"/>
        </w:rPr>
        <w:t>до 1 января 2017 года,</w:t>
      </w:r>
      <w:r w:rsidRPr="008F4AE8">
        <w:rPr>
          <w:rFonts w:eastAsia="Calibri"/>
          <w:sz w:val="24"/>
          <w:szCs w:val="24"/>
          <w:lang w:eastAsia="en-US"/>
        </w:rPr>
        <w:t xml:space="preserve"> </w:t>
      </w:r>
      <w:r w:rsidR="008F4AE8" w:rsidRPr="00CC216E">
        <w:rPr>
          <w:rFonts w:eastAsia="Calibri"/>
          <w:sz w:val="24"/>
          <w:szCs w:val="24"/>
        </w:rPr>
        <w:t>п</w:t>
      </w:r>
      <w:r w:rsidRPr="00CC216E">
        <w:rPr>
          <w:rFonts w:eastAsia="Calibri"/>
          <w:sz w:val="24"/>
          <w:szCs w:val="24"/>
        </w:rPr>
        <w:t>риложени</w:t>
      </w:r>
      <w:r w:rsidR="00CC216E" w:rsidRPr="00CC216E">
        <w:rPr>
          <w:rFonts w:eastAsia="Calibri"/>
          <w:sz w:val="24"/>
          <w:szCs w:val="24"/>
        </w:rPr>
        <w:t>е</w:t>
      </w:r>
      <w:r w:rsidR="00CC216E">
        <w:rPr>
          <w:rFonts w:eastAsia="Calibri"/>
          <w:sz w:val="24"/>
          <w:szCs w:val="24"/>
        </w:rPr>
        <w:t>м</w:t>
      </w:r>
      <w:r w:rsidRPr="008F4AE8">
        <w:rPr>
          <w:rFonts w:eastAsia="Calibri"/>
          <w:sz w:val="24"/>
          <w:szCs w:val="24"/>
        </w:rPr>
        <w:t xml:space="preserve"> № 2 к адресной программе Архангельской области "Переселение граждан из аварийного жилищного фонда на 2019 - 2025 годы" </w:t>
      </w:r>
      <w:r w:rsidR="008F4AE8">
        <w:rPr>
          <w:rFonts w:eastAsia="Calibri"/>
          <w:sz w:val="24"/>
          <w:szCs w:val="24"/>
        </w:rPr>
        <w:br/>
      </w:r>
      <w:r w:rsidRPr="008F4AE8">
        <w:rPr>
          <w:rFonts w:eastAsia="Calibri"/>
          <w:sz w:val="24"/>
          <w:szCs w:val="24"/>
        </w:rPr>
        <w:t>(с изменениями).</w:t>
      </w:r>
    </w:p>
    <w:p w:rsidR="008F4AE8" w:rsidRDefault="008F4AE8" w:rsidP="00E36932">
      <w:pPr>
        <w:widowControl w:val="0"/>
        <w:autoSpaceDE w:val="0"/>
        <w:autoSpaceDN w:val="0"/>
        <w:jc w:val="center"/>
        <w:rPr>
          <w:b/>
          <w:sz w:val="28"/>
          <w:szCs w:val="28"/>
        </w:rPr>
      </w:pPr>
    </w:p>
    <w:p w:rsidR="00E36932" w:rsidRPr="00E36932" w:rsidRDefault="00E36932" w:rsidP="00E36932">
      <w:pPr>
        <w:widowControl w:val="0"/>
        <w:autoSpaceDE w:val="0"/>
        <w:autoSpaceDN w:val="0"/>
        <w:jc w:val="center"/>
        <w:rPr>
          <w:b/>
          <w:sz w:val="28"/>
          <w:szCs w:val="28"/>
        </w:rPr>
      </w:pPr>
      <w:r w:rsidRPr="00E36932">
        <w:rPr>
          <w:b/>
          <w:sz w:val="28"/>
          <w:szCs w:val="28"/>
        </w:rPr>
        <w:lastRenderedPageBreak/>
        <w:t>Территория 2</w:t>
      </w:r>
    </w:p>
    <w:p w:rsidR="00E36932" w:rsidRPr="00E36932" w:rsidRDefault="00E36932" w:rsidP="00E36932">
      <w:pPr>
        <w:widowControl w:val="0"/>
        <w:autoSpaceDE w:val="0"/>
        <w:autoSpaceDN w:val="0"/>
        <w:jc w:val="center"/>
        <w:rPr>
          <w:b/>
          <w:sz w:val="28"/>
          <w:szCs w:val="28"/>
        </w:rPr>
      </w:pPr>
      <w:r w:rsidRPr="00E36932">
        <w:rPr>
          <w:b/>
          <w:sz w:val="28"/>
          <w:szCs w:val="28"/>
        </w:rPr>
        <w:t xml:space="preserve">в границах  части элемента планировочной структуры: </w:t>
      </w:r>
      <w:r w:rsidR="004A28A1">
        <w:rPr>
          <w:b/>
          <w:sz w:val="28"/>
          <w:szCs w:val="28"/>
        </w:rPr>
        <w:br/>
      </w:r>
      <w:r w:rsidRPr="00E36932">
        <w:rPr>
          <w:b/>
          <w:sz w:val="28"/>
          <w:szCs w:val="28"/>
        </w:rPr>
        <w:t>проезда Сибиряковцев, просп</w:t>
      </w:r>
      <w:r w:rsidR="004A28A1">
        <w:rPr>
          <w:b/>
          <w:sz w:val="28"/>
          <w:szCs w:val="28"/>
        </w:rPr>
        <w:t>. Обводный канал, ул. Теснанова</w:t>
      </w:r>
      <w:r w:rsidRPr="00E36932">
        <w:rPr>
          <w:b/>
          <w:sz w:val="28"/>
          <w:szCs w:val="28"/>
        </w:rPr>
        <w:t xml:space="preserve"> </w:t>
      </w:r>
    </w:p>
    <w:p w:rsidR="00E36932" w:rsidRPr="00E36932" w:rsidRDefault="00E36932" w:rsidP="00E36932">
      <w:pPr>
        <w:widowControl w:val="0"/>
        <w:autoSpaceDE w:val="0"/>
        <w:autoSpaceDN w:val="0"/>
        <w:jc w:val="center"/>
        <w:rPr>
          <w:b/>
          <w:sz w:val="28"/>
          <w:szCs w:val="28"/>
        </w:rPr>
      </w:pPr>
      <w:r w:rsidRPr="00E36932">
        <w:rPr>
          <w:b/>
          <w:sz w:val="28"/>
          <w:szCs w:val="28"/>
        </w:rPr>
        <w:t>площадью 0,1740 га</w:t>
      </w:r>
    </w:p>
    <w:p w:rsidR="00E36932" w:rsidRPr="00E36932" w:rsidRDefault="00E36932" w:rsidP="00E36932">
      <w:pPr>
        <w:widowControl w:val="0"/>
        <w:autoSpaceDE w:val="0"/>
        <w:autoSpaceDN w:val="0"/>
        <w:jc w:val="center"/>
        <w:rPr>
          <w:b/>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E36932" w:rsidRPr="00E36932" w:rsidTr="00E36932">
        <w:trPr>
          <w:tblHeader/>
        </w:trPr>
        <w:tc>
          <w:tcPr>
            <w:tcW w:w="913" w:type="dxa"/>
            <w:tcBorders>
              <w:top w:val="single" w:sz="4" w:space="0" w:color="auto"/>
              <w:bottom w:val="single" w:sz="4" w:space="0" w:color="auto"/>
              <w:right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 xml:space="preserve">№ </w:t>
            </w:r>
            <w:proofErr w:type="gramStart"/>
            <w:r w:rsidRPr="00E36932">
              <w:rPr>
                <w:sz w:val="24"/>
                <w:szCs w:val="24"/>
              </w:rPr>
              <w:t>п</w:t>
            </w:r>
            <w:proofErr w:type="gramEnd"/>
            <w:r w:rsidRPr="00E36932">
              <w:rPr>
                <w:sz w:val="24"/>
                <w:szCs w:val="24"/>
              </w:rPr>
              <w:t>/п</w:t>
            </w:r>
          </w:p>
        </w:tc>
        <w:tc>
          <w:tcPr>
            <w:tcW w:w="3969" w:type="dxa"/>
            <w:tcBorders>
              <w:top w:val="single" w:sz="4" w:space="0" w:color="auto"/>
              <w:left w:val="single" w:sz="4" w:space="0" w:color="auto"/>
              <w:bottom w:val="single" w:sz="4" w:space="0" w:color="auto"/>
              <w:right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Адрес</w:t>
            </w:r>
          </w:p>
        </w:tc>
        <w:tc>
          <w:tcPr>
            <w:tcW w:w="2551" w:type="dxa"/>
            <w:tcBorders>
              <w:top w:val="single" w:sz="4" w:space="0" w:color="auto"/>
              <w:left w:val="single" w:sz="4" w:space="0" w:color="auto"/>
              <w:bottom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E36932" w:rsidRPr="00E36932" w:rsidRDefault="00E36932" w:rsidP="00E36932">
            <w:pPr>
              <w:widowControl w:val="0"/>
              <w:autoSpaceDE w:val="0"/>
              <w:autoSpaceDN w:val="0"/>
              <w:jc w:val="center"/>
              <w:rPr>
                <w:sz w:val="24"/>
                <w:szCs w:val="24"/>
              </w:rPr>
            </w:pPr>
            <w:r w:rsidRPr="00E36932">
              <w:rPr>
                <w:sz w:val="24"/>
                <w:szCs w:val="24"/>
              </w:rPr>
              <w:t>Вид работ</w:t>
            </w:r>
          </w:p>
        </w:tc>
      </w:tr>
      <w:tr w:rsidR="00E36932" w:rsidRPr="00E36932" w:rsidTr="00E36932">
        <w:trPr>
          <w:tblHeader/>
        </w:trPr>
        <w:tc>
          <w:tcPr>
            <w:tcW w:w="9701" w:type="dxa"/>
            <w:gridSpan w:val="4"/>
            <w:tcBorders>
              <w:top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Многоквартирные дома, признанные аварийными и подлежащими сносу</w:t>
            </w:r>
          </w:p>
        </w:tc>
      </w:tr>
      <w:tr w:rsidR="00E36932" w:rsidRPr="00E36932" w:rsidTr="00E36932">
        <w:trPr>
          <w:tblHeader/>
        </w:trPr>
        <w:tc>
          <w:tcPr>
            <w:tcW w:w="913" w:type="dxa"/>
          </w:tcPr>
          <w:p w:rsidR="00E36932" w:rsidRPr="00E36932" w:rsidRDefault="00E36932" w:rsidP="00E36932">
            <w:pPr>
              <w:widowControl w:val="0"/>
              <w:autoSpaceDE w:val="0"/>
              <w:autoSpaceDN w:val="0"/>
              <w:jc w:val="center"/>
              <w:rPr>
                <w:sz w:val="24"/>
                <w:szCs w:val="24"/>
              </w:rPr>
            </w:pPr>
            <w:r w:rsidRPr="00E36932">
              <w:rPr>
                <w:sz w:val="24"/>
                <w:szCs w:val="24"/>
              </w:rPr>
              <w:t>1.</w:t>
            </w:r>
          </w:p>
        </w:tc>
        <w:tc>
          <w:tcPr>
            <w:tcW w:w="3969" w:type="dxa"/>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 xml:space="preserve">ул. </w:t>
            </w:r>
            <w:proofErr w:type="spellStart"/>
            <w:r w:rsidRPr="00E36932">
              <w:rPr>
                <w:rFonts w:eastAsia="Calibri"/>
                <w:sz w:val="24"/>
                <w:szCs w:val="24"/>
                <w:lang w:eastAsia="en-US"/>
              </w:rPr>
              <w:t>Тыко</w:t>
            </w:r>
            <w:proofErr w:type="spellEnd"/>
            <w:r w:rsidRPr="00E36932">
              <w:rPr>
                <w:rFonts w:eastAsia="Calibri"/>
                <w:sz w:val="24"/>
                <w:szCs w:val="24"/>
                <w:lang w:eastAsia="en-US"/>
              </w:rPr>
              <w:t xml:space="preserve"> </w:t>
            </w:r>
            <w:proofErr w:type="spellStart"/>
            <w:r w:rsidRPr="00E36932">
              <w:rPr>
                <w:rFonts w:eastAsia="Calibri"/>
                <w:sz w:val="24"/>
                <w:szCs w:val="24"/>
                <w:lang w:eastAsia="en-US"/>
              </w:rPr>
              <w:t>Вылки</w:t>
            </w:r>
            <w:proofErr w:type="spellEnd"/>
            <w:r w:rsidRPr="00E36932">
              <w:rPr>
                <w:rFonts w:eastAsia="Calibri"/>
                <w:sz w:val="24"/>
                <w:szCs w:val="24"/>
                <w:lang w:eastAsia="en-US"/>
              </w:rPr>
              <w:t>, д. 7</w:t>
            </w:r>
          </w:p>
        </w:tc>
        <w:tc>
          <w:tcPr>
            <w:tcW w:w="2551" w:type="dxa"/>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29:22:040705:18</w:t>
            </w:r>
          </w:p>
        </w:tc>
        <w:tc>
          <w:tcPr>
            <w:tcW w:w="2268" w:type="dxa"/>
          </w:tcPr>
          <w:p w:rsidR="00E36932" w:rsidRPr="00E36932" w:rsidRDefault="00E36932" w:rsidP="00E36932">
            <w:pPr>
              <w:widowControl w:val="0"/>
              <w:autoSpaceDE w:val="0"/>
              <w:autoSpaceDN w:val="0"/>
              <w:jc w:val="center"/>
              <w:rPr>
                <w:sz w:val="24"/>
                <w:szCs w:val="24"/>
              </w:rPr>
            </w:pPr>
            <w:r w:rsidRPr="00E36932">
              <w:rPr>
                <w:sz w:val="24"/>
                <w:szCs w:val="24"/>
              </w:rPr>
              <w:t>Снос</w:t>
            </w:r>
          </w:p>
        </w:tc>
      </w:tr>
      <w:tr w:rsidR="00E36932" w:rsidRPr="00E36932" w:rsidTr="00E36932">
        <w:tc>
          <w:tcPr>
            <w:tcW w:w="9701" w:type="dxa"/>
            <w:gridSpan w:val="4"/>
          </w:tcPr>
          <w:p w:rsidR="00E36932" w:rsidRPr="00E36932" w:rsidRDefault="00E36932" w:rsidP="00E36932">
            <w:pPr>
              <w:widowControl w:val="0"/>
              <w:autoSpaceDE w:val="0"/>
              <w:autoSpaceDN w:val="0"/>
              <w:jc w:val="center"/>
              <w:outlineLvl w:val="1"/>
              <w:rPr>
                <w:sz w:val="24"/>
                <w:szCs w:val="24"/>
              </w:rPr>
            </w:pPr>
            <w:r w:rsidRPr="00E36932">
              <w:rPr>
                <w:sz w:val="24"/>
                <w:szCs w:val="24"/>
              </w:rPr>
              <w:t xml:space="preserve">Многоквартирные дома, не признанные аварийными и подлежащими сносу </w:t>
            </w:r>
            <w:r w:rsidR="00CC216E">
              <w:rPr>
                <w:sz w:val="24"/>
                <w:szCs w:val="24"/>
              </w:rPr>
              <w:br/>
            </w:r>
            <w:r w:rsidRPr="00E36932">
              <w:rPr>
                <w:sz w:val="24"/>
                <w:szCs w:val="24"/>
              </w:rPr>
              <w:t xml:space="preserve">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"О комплексном развитии территорий </w:t>
            </w:r>
          </w:p>
          <w:p w:rsidR="00E36932" w:rsidRPr="00E36932" w:rsidRDefault="00E36932" w:rsidP="00E36932">
            <w:pPr>
              <w:widowControl w:val="0"/>
              <w:autoSpaceDE w:val="0"/>
              <w:autoSpaceDN w:val="0"/>
              <w:jc w:val="center"/>
              <w:outlineLvl w:val="1"/>
              <w:rPr>
                <w:sz w:val="24"/>
                <w:szCs w:val="24"/>
              </w:rPr>
            </w:pPr>
            <w:r w:rsidRPr="00E36932">
              <w:rPr>
                <w:sz w:val="24"/>
                <w:szCs w:val="24"/>
              </w:rPr>
              <w:t>в Архангельской области"</w:t>
            </w:r>
          </w:p>
        </w:tc>
      </w:tr>
      <w:tr w:rsidR="00E36932" w:rsidRPr="00E36932" w:rsidTr="00E36932">
        <w:tc>
          <w:tcPr>
            <w:tcW w:w="913" w:type="dxa"/>
            <w:shd w:val="clear" w:color="auto" w:fill="auto"/>
          </w:tcPr>
          <w:p w:rsidR="00E36932" w:rsidRPr="00E36932" w:rsidRDefault="00E36932" w:rsidP="00E36932">
            <w:pPr>
              <w:widowControl w:val="0"/>
              <w:autoSpaceDE w:val="0"/>
              <w:autoSpaceDN w:val="0"/>
              <w:rPr>
                <w:sz w:val="24"/>
                <w:szCs w:val="24"/>
              </w:rPr>
            </w:pPr>
            <w:r w:rsidRPr="00E36932">
              <w:rPr>
                <w:sz w:val="24"/>
                <w:szCs w:val="24"/>
              </w:rPr>
              <w:t>1.</w:t>
            </w:r>
          </w:p>
        </w:tc>
        <w:tc>
          <w:tcPr>
            <w:tcW w:w="3969" w:type="dxa"/>
            <w:shd w:val="clear" w:color="auto" w:fill="auto"/>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 xml:space="preserve">ул. </w:t>
            </w:r>
            <w:proofErr w:type="spellStart"/>
            <w:r w:rsidRPr="00E36932">
              <w:rPr>
                <w:rFonts w:eastAsia="Calibri"/>
                <w:sz w:val="24"/>
                <w:szCs w:val="24"/>
                <w:lang w:eastAsia="en-US"/>
              </w:rPr>
              <w:t>Тыко</w:t>
            </w:r>
            <w:proofErr w:type="spellEnd"/>
            <w:r w:rsidRPr="00E36932">
              <w:rPr>
                <w:rFonts w:eastAsia="Calibri"/>
                <w:sz w:val="24"/>
                <w:szCs w:val="24"/>
                <w:lang w:eastAsia="en-US"/>
              </w:rPr>
              <w:t xml:space="preserve"> </w:t>
            </w:r>
            <w:proofErr w:type="spellStart"/>
            <w:r w:rsidRPr="00E36932">
              <w:rPr>
                <w:rFonts w:eastAsia="Calibri"/>
                <w:sz w:val="24"/>
                <w:szCs w:val="24"/>
                <w:lang w:eastAsia="en-US"/>
              </w:rPr>
              <w:t>Вылки</w:t>
            </w:r>
            <w:proofErr w:type="spellEnd"/>
            <w:r w:rsidRPr="00E36932">
              <w:rPr>
                <w:rFonts w:eastAsia="Calibri"/>
                <w:sz w:val="24"/>
                <w:szCs w:val="24"/>
                <w:lang w:eastAsia="en-US"/>
              </w:rPr>
              <w:t>, д. 5</w:t>
            </w:r>
          </w:p>
        </w:tc>
        <w:tc>
          <w:tcPr>
            <w:tcW w:w="2551" w:type="dxa"/>
            <w:shd w:val="clear" w:color="auto" w:fill="auto"/>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29:22:040705:17</w:t>
            </w:r>
          </w:p>
        </w:tc>
        <w:tc>
          <w:tcPr>
            <w:tcW w:w="2268" w:type="dxa"/>
          </w:tcPr>
          <w:p w:rsidR="00E36932" w:rsidRPr="00E36932" w:rsidRDefault="00E36932" w:rsidP="00E36932">
            <w:pPr>
              <w:widowControl w:val="0"/>
              <w:autoSpaceDE w:val="0"/>
              <w:autoSpaceDN w:val="0"/>
              <w:jc w:val="center"/>
              <w:rPr>
                <w:sz w:val="24"/>
                <w:szCs w:val="24"/>
              </w:rPr>
            </w:pPr>
            <w:r w:rsidRPr="00E36932">
              <w:rPr>
                <w:sz w:val="24"/>
                <w:szCs w:val="24"/>
              </w:rPr>
              <w:t>Снос</w:t>
            </w:r>
          </w:p>
        </w:tc>
      </w:tr>
    </w:tbl>
    <w:p w:rsidR="00E36932" w:rsidRPr="00E36932" w:rsidRDefault="00E36932" w:rsidP="00E36932">
      <w:pPr>
        <w:widowControl w:val="0"/>
        <w:autoSpaceDE w:val="0"/>
        <w:autoSpaceDN w:val="0"/>
        <w:rPr>
          <w:rFonts w:cs="Calibri"/>
          <w:sz w:val="28"/>
          <w:szCs w:val="28"/>
        </w:rPr>
      </w:pPr>
    </w:p>
    <w:p w:rsidR="00E36932" w:rsidRPr="004A28A1" w:rsidRDefault="00E36932" w:rsidP="004A28A1">
      <w:pPr>
        <w:widowControl w:val="0"/>
        <w:autoSpaceDE w:val="0"/>
        <w:autoSpaceDN w:val="0"/>
        <w:jc w:val="center"/>
        <w:rPr>
          <w:rFonts w:cs="Calibri"/>
          <w:sz w:val="24"/>
          <w:szCs w:val="28"/>
        </w:rPr>
      </w:pPr>
      <w:r w:rsidRPr="004A28A1">
        <w:rPr>
          <w:rFonts w:cs="Calibri"/>
          <w:sz w:val="24"/>
          <w:szCs w:val="28"/>
        </w:rPr>
        <w:t>Линейные объекты коммунальной, транспортной инфраструктур</w:t>
      </w:r>
    </w:p>
    <w:p w:rsidR="00E36932" w:rsidRPr="00E36932" w:rsidRDefault="00E36932" w:rsidP="00E36932">
      <w:pPr>
        <w:widowControl w:val="0"/>
        <w:autoSpaceDE w:val="0"/>
        <w:autoSpaceDN w:val="0"/>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5245"/>
        <w:gridCol w:w="3543"/>
      </w:tblGrid>
      <w:tr w:rsidR="00E36932" w:rsidRPr="00E36932" w:rsidTr="004A28A1">
        <w:trPr>
          <w:tblHeader/>
        </w:trPr>
        <w:tc>
          <w:tcPr>
            <w:tcW w:w="913" w:type="dxa"/>
            <w:tcBorders>
              <w:top w:val="single" w:sz="4" w:space="0" w:color="auto"/>
              <w:bottom w:val="single" w:sz="4" w:space="0" w:color="auto"/>
              <w:right w:val="single" w:sz="4" w:space="0" w:color="auto"/>
            </w:tcBorders>
            <w:vAlign w:val="center"/>
          </w:tcPr>
          <w:p w:rsidR="00E36932" w:rsidRPr="00E36932" w:rsidRDefault="00E36932" w:rsidP="00E36932">
            <w:pPr>
              <w:jc w:val="center"/>
              <w:rPr>
                <w:rFonts w:eastAsia="Calibri"/>
                <w:sz w:val="24"/>
                <w:szCs w:val="24"/>
                <w:lang w:eastAsia="en-US"/>
              </w:rPr>
            </w:pPr>
            <w:r w:rsidRPr="00E36932">
              <w:rPr>
                <w:rFonts w:eastAsia="Calibri"/>
                <w:sz w:val="24"/>
                <w:szCs w:val="24"/>
                <w:lang w:eastAsia="en-US"/>
              </w:rPr>
              <w:t>№</w:t>
            </w:r>
          </w:p>
          <w:p w:rsidR="00E36932" w:rsidRPr="00E36932" w:rsidRDefault="00E36932" w:rsidP="00E36932">
            <w:pPr>
              <w:jc w:val="center"/>
              <w:rPr>
                <w:rFonts w:eastAsia="Calibri"/>
                <w:sz w:val="24"/>
                <w:szCs w:val="24"/>
                <w:lang w:eastAsia="en-US"/>
              </w:rPr>
            </w:pPr>
            <w:proofErr w:type="gramStart"/>
            <w:r w:rsidRPr="00E36932">
              <w:rPr>
                <w:rFonts w:eastAsia="Calibri"/>
                <w:sz w:val="24"/>
                <w:szCs w:val="24"/>
                <w:lang w:eastAsia="en-US"/>
              </w:rPr>
              <w:t>п</w:t>
            </w:r>
            <w:proofErr w:type="gramEnd"/>
            <w:r w:rsidRPr="00E36932">
              <w:rPr>
                <w:rFonts w:eastAsia="Calibri"/>
                <w:sz w:val="24"/>
                <w:szCs w:val="24"/>
                <w:lang w:eastAsia="en-US"/>
              </w:rPr>
              <w:t>/п</w:t>
            </w:r>
          </w:p>
        </w:tc>
        <w:tc>
          <w:tcPr>
            <w:tcW w:w="5245" w:type="dxa"/>
            <w:tcBorders>
              <w:top w:val="single" w:sz="4" w:space="0" w:color="auto"/>
              <w:left w:val="single" w:sz="4" w:space="0" w:color="auto"/>
              <w:bottom w:val="single" w:sz="4" w:space="0" w:color="auto"/>
              <w:right w:val="single" w:sz="4" w:space="0" w:color="auto"/>
            </w:tcBorders>
            <w:vAlign w:val="center"/>
          </w:tcPr>
          <w:p w:rsidR="00E36932" w:rsidRPr="00E36932" w:rsidRDefault="00E36932" w:rsidP="00E36932">
            <w:pPr>
              <w:jc w:val="center"/>
              <w:rPr>
                <w:rFonts w:eastAsia="Calibri"/>
                <w:sz w:val="24"/>
                <w:szCs w:val="24"/>
                <w:lang w:eastAsia="en-US"/>
              </w:rPr>
            </w:pPr>
            <w:r w:rsidRPr="00E36932">
              <w:rPr>
                <w:rFonts w:eastAsia="Calibri"/>
                <w:sz w:val="24"/>
                <w:szCs w:val="24"/>
                <w:lang w:eastAsia="en-US"/>
              </w:rPr>
              <w:t>Адрес</w:t>
            </w:r>
          </w:p>
        </w:tc>
        <w:tc>
          <w:tcPr>
            <w:tcW w:w="3543" w:type="dxa"/>
            <w:tcBorders>
              <w:top w:val="single" w:sz="4" w:space="0" w:color="auto"/>
              <w:left w:val="single" w:sz="4" w:space="0" w:color="auto"/>
              <w:bottom w:val="single" w:sz="4" w:space="0" w:color="auto"/>
            </w:tcBorders>
            <w:vAlign w:val="center"/>
          </w:tcPr>
          <w:p w:rsidR="00E36932" w:rsidRPr="00E36932" w:rsidRDefault="00E36932" w:rsidP="00E36932">
            <w:pPr>
              <w:jc w:val="center"/>
              <w:rPr>
                <w:rFonts w:eastAsia="Calibri"/>
                <w:sz w:val="24"/>
                <w:szCs w:val="24"/>
                <w:lang w:eastAsia="en-US"/>
              </w:rPr>
            </w:pPr>
            <w:r w:rsidRPr="00E36932">
              <w:rPr>
                <w:rFonts w:eastAsia="Calibri"/>
                <w:sz w:val="24"/>
                <w:szCs w:val="24"/>
                <w:lang w:eastAsia="en-US"/>
              </w:rPr>
              <w:t>Кадастровый номер объекта капитального строительства</w:t>
            </w:r>
          </w:p>
        </w:tc>
      </w:tr>
      <w:tr w:rsidR="00E36932" w:rsidRPr="00E36932" w:rsidTr="004A28A1">
        <w:tc>
          <w:tcPr>
            <w:tcW w:w="913" w:type="dxa"/>
            <w:tcBorders>
              <w:top w:val="single" w:sz="4" w:space="0" w:color="auto"/>
            </w:tcBorders>
            <w:vAlign w:val="center"/>
          </w:tcPr>
          <w:p w:rsidR="00E36932" w:rsidRPr="00E36932" w:rsidRDefault="00E36932" w:rsidP="00E36932">
            <w:pPr>
              <w:widowControl w:val="0"/>
              <w:numPr>
                <w:ilvl w:val="0"/>
                <w:numId w:val="37"/>
              </w:numPr>
              <w:tabs>
                <w:tab w:val="left" w:pos="426"/>
              </w:tabs>
              <w:autoSpaceDE w:val="0"/>
              <w:autoSpaceDN w:val="0"/>
              <w:spacing w:after="200" w:line="276" w:lineRule="auto"/>
              <w:ind w:right="1355"/>
              <w:jc w:val="center"/>
              <w:rPr>
                <w:sz w:val="24"/>
                <w:szCs w:val="24"/>
              </w:rPr>
            </w:pPr>
          </w:p>
        </w:tc>
        <w:tc>
          <w:tcPr>
            <w:tcW w:w="5245" w:type="dxa"/>
            <w:tcBorders>
              <w:top w:val="single" w:sz="4" w:space="0" w:color="auto"/>
            </w:tcBorders>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Внутриквартальные сети хозяйственно-бытовой канализации 206-А квартала</w:t>
            </w:r>
          </w:p>
        </w:tc>
        <w:tc>
          <w:tcPr>
            <w:tcW w:w="3543" w:type="dxa"/>
            <w:tcBorders>
              <w:top w:val="single" w:sz="4" w:space="0" w:color="auto"/>
            </w:tcBorders>
          </w:tcPr>
          <w:p w:rsidR="00E36932" w:rsidRPr="00E36932" w:rsidRDefault="00E36932" w:rsidP="00E36932">
            <w:pPr>
              <w:spacing w:after="200" w:line="276" w:lineRule="auto"/>
              <w:jc w:val="center"/>
              <w:rPr>
                <w:rFonts w:eastAsia="Calibri"/>
                <w:sz w:val="24"/>
                <w:szCs w:val="24"/>
                <w:lang w:eastAsia="en-US"/>
              </w:rPr>
            </w:pPr>
            <w:r w:rsidRPr="00E36932">
              <w:rPr>
                <w:rFonts w:eastAsia="Calibri"/>
                <w:sz w:val="24"/>
                <w:szCs w:val="24"/>
                <w:lang w:eastAsia="en-US"/>
              </w:rPr>
              <w:t>29:22:000000:8274</w:t>
            </w:r>
          </w:p>
        </w:tc>
      </w:tr>
      <w:tr w:rsidR="00E36932" w:rsidRPr="00E36932" w:rsidTr="004A28A1">
        <w:tc>
          <w:tcPr>
            <w:tcW w:w="913" w:type="dxa"/>
            <w:vAlign w:val="center"/>
          </w:tcPr>
          <w:p w:rsidR="00E36932" w:rsidRPr="00E36932" w:rsidRDefault="00E36932" w:rsidP="00E36932">
            <w:pPr>
              <w:widowControl w:val="0"/>
              <w:numPr>
                <w:ilvl w:val="0"/>
                <w:numId w:val="37"/>
              </w:numPr>
              <w:tabs>
                <w:tab w:val="left" w:pos="426"/>
              </w:tabs>
              <w:autoSpaceDE w:val="0"/>
              <w:autoSpaceDN w:val="0"/>
              <w:spacing w:after="200" w:line="276" w:lineRule="auto"/>
              <w:ind w:right="1355"/>
              <w:jc w:val="center"/>
              <w:rPr>
                <w:sz w:val="24"/>
                <w:szCs w:val="24"/>
              </w:rPr>
            </w:pPr>
          </w:p>
        </w:tc>
        <w:tc>
          <w:tcPr>
            <w:tcW w:w="5245" w:type="dxa"/>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 xml:space="preserve">Внутриквартальные проезды, ограниченные </w:t>
            </w:r>
          </w:p>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 xml:space="preserve">ул. </w:t>
            </w:r>
            <w:proofErr w:type="spellStart"/>
            <w:r w:rsidRPr="00E36932">
              <w:rPr>
                <w:rFonts w:eastAsia="Calibri"/>
                <w:sz w:val="24"/>
                <w:szCs w:val="24"/>
                <w:lang w:eastAsia="en-US"/>
              </w:rPr>
              <w:t>Тыко</w:t>
            </w:r>
            <w:proofErr w:type="spellEnd"/>
            <w:r w:rsidRPr="00E36932">
              <w:rPr>
                <w:rFonts w:eastAsia="Calibri"/>
                <w:sz w:val="24"/>
                <w:szCs w:val="24"/>
                <w:lang w:eastAsia="en-US"/>
              </w:rPr>
              <w:t xml:space="preserve"> </w:t>
            </w:r>
            <w:proofErr w:type="spellStart"/>
            <w:r w:rsidRPr="00E36932">
              <w:rPr>
                <w:rFonts w:eastAsia="Calibri"/>
                <w:sz w:val="24"/>
                <w:szCs w:val="24"/>
                <w:lang w:eastAsia="en-US"/>
              </w:rPr>
              <w:t>Вылки</w:t>
            </w:r>
            <w:proofErr w:type="spellEnd"/>
            <w:r w:rsidRPr="00E36932">
              <w:rPr>
                <w:rFonts w:eastAsia="Calibri"/>
                <w:sz w:val="24"/>
                <w:szCs w:val="24"/>
                <w:lang w:eastAsia="en-US"/>
              </w:rPr>
              <w:t>, проезд Сибиря</w:t>
            </w:r>
            <w:r>
              <w:rPr>
                <w:rFonts w:eastAsia="Calibri"/>
                <w:sz w:val="24"/>
                <w:szCs w:val="24"/>
                <w:lang w:eastAsia="en-US"/>
              </w:rPr>
              <w:t>к</w:t>
            </w:r>
            <w:r w:rsidRPr="00E36932">
              <w:rPr>
                <w:rFonts w:eastAsia="Calibri"/>
                <w:sz w:val="24"/>
                <w:szCs w:val="24"/>
                <w:lang w:eastAsia="en-US"/>
              </w:rPr>
              <w:t xml:space="preserve">овцев, </w:t>
            </w:r>
            <w:r w:rsidR="004A28A1">
              <w:rPr>
                <w:rFonts w:eastAsia="Calibri"/>
                <w:sz w:val="24"/>
                <w:szCs w:val="24"/>
                <w:lang w:eastAsia="en-US"/>
              </w:rPr>
              <w:br/>
            </w:r>
            <w:r w:rsidRPr="00E36932">
              <w:rPr>
                <w:rFonts w:eastAsia="Calibri"/>
                <w:sz w:val="24"/>
                <w:szCs w:val="24"/>
                <w:lang w:eastAsia="en-US"/>
              </w:rPr>
              <w:t>просп. Обводный канал</w:t>
            </w:r>
          </w:p>
        </w:tc>
        <w:tc>
          <w:tcPr>
            <w:tcW w:w="3543" w:type="dxa"/>
          </w:tcPr>
          <w:p w:rsidR="00E36932" w:rsidRPr="00E36932" w:rsidRDefault="00E36932" w:rsidP="00E36932">
            <w:pPr>
              <w:spacing w:line="276" w:lineRule="auto"/>
              <w:jc w:val="center"/>
              <w:rPr>
                <w:rFonts w:eastAsia="Calibri"/>
                <w:sz w:val="24"/>
                <w:szCs w:val="24"/>
                <w:lang w:eastAsia="en-US"/>
              </w:rPr>
            </w:pPr>
            <w:r w:rsidRPr="00E36932">
              <w:rPr>
                <w:rFonts w:eastAsia="Calibri"/>
                <w:sz w:val="24"/>
                <w:szCs w:val="24"/>
                <w:lang w:eastAsia="en-US"/>
              </w:rPr>
              <w:t>Реестровый номер</w:t>
            </w:r>
          </w:p>
          <w:p w:rsidR="00E36932" w:rsidRPr="00E36932" w:rsidRDefault="00E36932" w:rsidP="00E36932">
            <w:pPr>
              <w:spacing w:after="200" w:line="276" w:lineRule="auto"/>
              <w:jc w:val="center"/>
              <w:rPr>
                <w:rFonts w:eastAsia="Calibri"/>
                <w:sz w:val="24"/>
                <w:szCs w:val="24"/>
                <w:lang w:eastAsia="en-US"/>
              </w:rPr>
            </w:pPr>
            <w:r w:rsidRPr="00E36932">
              <w:rPr>
                <w:rFonts w:eastAsia="Calibri"/>
                <w:sz w:val="24"/>
                <w:szCs w:val="24"/>
                <w:lang w:eastAsia="en-US"/>
              </w:rPr>
              <w:t>000009333140</w:t>
            </w:r>
          </w:p>
        </w:tc>
      </w:tr>
      <w:tr w:rsidR="00E36932" w:rsidRPr="00E36932" w:rsidTr="004A28A1">
        <w:tc>
          <w:tcPr>
            <w:tcW w:w="913" w:type="dxa"/>
            <w:vAlign w:val="center"/>
          </w:tcPr>
          <w:p w:rsidR="00E36932" w:rsidRPr="00E36932" w:rsidRDefault="00E36932" w:rsidP="00E36932">
            <w:pPr>
              <w:widowControl w:val="0"/>
              <w:numPr>
                <w:ilvl w:val="0"/>
                <w:numId w:val="37"/>
              </w:numPr>
              <w:tabs>
                <w:tab w:val="left" w:pos="426"/>
              </w:tabs>
              <w:autoSpaceDE w:val="0"/>
              <w:autoSpaceDN w:val="0"/>
              <w:spacing w:after="200" w:line="276" w:lineRule="auto"/>
              <w:ind w:right="1355"/>
              <w:jc w:val="center"/>
              <w:rPr>
                <w:sz w:val="24"/>
                <w:szCs w:val="24"/>
              </w:rPr>
            </w:pPr>
          </w:p>
        </w:tc>
        <w:tc>
          <w:tcPr>
            <w:tcW w:w="5245" w:type="dxa"/>
          </w:tcPr>
          <w:p w:rsidR="00E36932" w:rsidRPr="00E36932" w:rsidRDefault="00E36932" w:rsidP="00E36932">
            <w:pPr>
              <w:spacing w:line="276" w:lineRule="auto"/>
              <w:rPr>
                <w:rFonts w:eastAsia="Calibri"/>
                <w:sz w:val="24"/>
                <w:szCs w:val="24"/>
                <w:lang w:eastAsia="en-US"/>
              </w:rPr>
            </w:pPr>
            <w:r w:rsidRPr="00E36932">
              <w:rPr>
                <w:rFonts w:eastAsia="Calibri"/>
                <w:sz w:val="24"/>
                <w:szCs w:val="24"/>
                <w:lang w:eastAsia="en-US"/>
              </w:rPr>
              <w:t xml:space="preserve">Сети наружного освещения дворовых территорий домов № 1-7 по ул. </w:t>
            </w:r>
            <w:proofErr w:type="spellStart"/>
            <w:r w:rsidRPr="00E36932">
              <w:rPr>
                <w:rFonts w:eastAsia="Calibri"/>
                <w:sz w:val="24"/>
                <w:szCs w:val="24"/>
                <w:lang w:eastAsia="en-US"/>
              </w:rPr>
              <w:t>Тыко</w:t>
            </w:r>
            <w:proofErr w:type="spellEnd"/>
            <w:r w:rsidRPr="00E36932">
              <w:rPr>
                <w:rFonts w:eastAsia="Calibri"/>
                <w:sz w:val="24"/>
                <w:szCs w:val="24"/>
                <w:lang w:eastAsia="en-US"/>
              </w:rPr>
              <w:t xml:space="preserve"> </w:t>
            </w:r>
            <w:proofErr w:type="spellStart"/>
            <w:r w:rsidRPr="00E36932">
              <w:rPr>
                <w:rFonts w:eastAsia="Calibri"/>
                <w:sz w:val="24"/>
                <w:szCs w:val="24"/>
                <w:lang w:eastAsia="en-US"/>
              </w:rPr>
              <w:t>Вылки</w:t>
            </w:r>
            <w:proofErr w:type="spellEnd"/>
          </w:p>
        </w:tc>
        <w:tc>
          <w:tcPr>
            <w:tcW w:w="3543" w:type="dxa"/>
          </w:tcPr>
          <w:p w:rsidR="00E36932" w:rsidRPr="00E36932" w:rsidRDefault="00E36932" w:rsidP="00E36932">
            <w:pPr>
              <w:spacing w:line="276" w:lineRule="auto"/>
              <w:jc w:val="center"/>
              <w:rPr>
                <w:rFonts w:eastAsia="Calibri"/>
                <w:sz w:val="24"/>
                <w:szCs w:val="24"/>
                <w:lang w:eastAsia="en-US"/>
              </w:rPr>
            </w:pPr>
            <w:r w:rsidRPr="00E36932">
              <w:rPr>
                <w:rFonts w:eastAsia="Calibri"/>
                <w:sz w:val="24"/>
                <w:szCs w:val="24"/>
                <w:lang w:eastAsia="en-US"/>
              </w:rPr>
              <w:t>Реестровый номер</w:t>
            </w:r>
          </w:p>
          <w:p w:rsidR="00E36932" w:rsidRPr="00E36932" w:rsidRDefault="00E36932" w:rsidP="00E36932">
            <w:pPr>
              <w:spacing w:after="200" w:line="276" w:lineRule="auto"/>
              <w:jc w:val="center"/>
              <w:rPr>
                <w:rFonts w:eastAsia="Calibri"/>
                <w:sz w:val="24"/>
                <w:szCs w:val="24"/>
                <w:lang w:eastAsia="en-US"/>
              </w:rPr>
            </w:pPr>
            <w:r w:rsidRPr="00E36932">
              <w:rPr>
                <w:rFonts w:eastAsia="Calibri"/>
                <w:sz w:val="24"/>
                <w:szCs w:val="24"/>
                <w:lang w:eastAsia="en-US"/>
              </w:rPr>
              <w:t>000009693071</w:t>
            </w:r>
          </w:p>
        </w:tc>
      </w:tr>
    </w:tbl>
    <w:p w:rsidR="00E36932" w:rsidRPr="00E36932" w:rsidRDefault="00E36932" w:rsidP="00E36932">
      <w:pPr>
        <w:autoSpaceDE w:val="0"/>
        <w:autoSpaceDN w:val="0"/>
        <w:adjustRightInd w:val="0"/>
        <w:jc w:val="both"/>
        <w:rPr>
          <w:rFonts w:eastAsia="Calibri"/>
          <w:sz w:val="28"/>
          <w:szCs w:val="28"/>
        </w:rPr>
      </w:pPr>
    </w:p>
    <w:p w:rsidR="00E36932" w:rsidRPr="00E36932" w:rsidRDefault="00E36932" w:rsidP="00E36932">
      <w:pPr>
        <w:overflowPunct w:val="0"/>
        <w:autoSpaceDE w:val="0"/>
        <w:autoSpaceDN w:val="0"/>
        <w:adjustRightInd w:val="0"/>
        <w:jc w:val="center"/>
        <w:textAlignment w:val="baseline"/>
        <w:rPr>
          <w:b/>
          <w:sz w:val="28"/>
          <w:szCs w:val="28"/>
        </w:rPr>
      </w:pPr>
      <w:r w:rsidRPr="00E36932">
        <w:rPr>
          <w:b/>
          <w:sz w:val="28"/>
          <w:szCs w:val="28"/>
        </w:rPr>
        <w:t>Основные виды разрешенного использования земельных участков</w:t>
      </w:r>
      <w:r w:rsidRPr="00E36932">
        <w:rPr>
          <w:b/>
          <w:sz w:val="28"/>
          <w:szCs w:val="28"/>
        </w:rPr>
        <w:b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p>
    <w:p w:rsidR="00E36932" w:rsidRPr="00E36932" w:rsidRDefault="00E36932" w:rsidP="00E36932">
      <w:pPr>
        <w:overflowPunct w:val="0"/>
        <w:autoSpaceDE w:val="0"/>
        <w:autoSpaceDN w:val="0"/>
        <w:adjustRightInd w:val="0"/>
        <w:jc w:val="center"/>
        <w:textAlignment w:val="baseline"/>
        <w:rPr>
          <w:b/>
          <w:sz w:val="28"/>
          <w:szCs w:val="28"/>
        </w:rPr>
      </w:pPr>
      <w:r w:rsidRPr="00E36932">
        <w:rPr>
          <w:b/>
          <w:sz w:val="28"/>
          <w:szCs w:val="28"/>
        </w:rPr>
        <w:t>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 строительства:</w:t>
      </w:r>
    </w:p>
    <w:p w:rsidR="00E36932" w:rsidRPr="00E36932" w:rsidRDefault="00E36932" w:rsidP="00E36932">
      <w:pPr>
        <w:overflowPunct w:val="0"/>
        <w:autoSpaceDE w:val="0"/>
        <w:autoSpaceDN w:val="0"/>
        <w:adjustRightInd w:val="0"/>
        <w:jc w:val="both"/>
        <w:textAlignment w:val="baseline"/>
        <w:rPr>
          <w:b/>
          <w:sz w:val="28"/>
          <w:szCs w:val="28"/>
        </w:rPr>
      </w:pPr>
    </w:p>
    <w:p w:rsidR="004A28A1" w:rsidRDefault="004A28A1" w:rsidP="00E36932">
      <w:pPr>
        <w:overflowPunct w:val="0"/>
        <w:autoSpaceDE w:val="0"/>
        <w:autoSpaceDN w:val="0"/>
        <w:adjustRightInd w:val="0"/>
        <w:jc w:val="center"/>
        <w:textAlignment w:val="baseline"/>
        <w:rPr>
          <w:b/>
          <w:sz w:val="28"/>
          <w:szCs w:val="28"/>
        </w:rPr>
      </w:pPr>
    </w:p>
    <w:p w:rsidR="00E36932" w:rsidRPr="00E36932" w:rsidRDefault="00E36932" w:rsidP="00E36932">
      <w:pPr>
        <w:overflowPunct w:val="0"/>
        <w:autoSpaceDE w:val="0"/>
        <w:autoSpaceDN w:val="0"/>
        <w:adjustRightInd w:val="0"/>
        <w:jc w:val="center"/>
        <w:textAlignment w:val="baseline"/>
        <w:rPr>
          <w:b/>
          <w:sz w:val="28"/>
          <w:szCs w:val="28"/>
        </w:rPr>
      </w:pPr>
      <w:r w:rsidRPr="00E36932">
        <w:rPr>
          <w:b/>
          <w:sz w:val="28"/>
          <w:szCs w:val="28"/>
        </w:rPr>
        <w:lastRenderedPageBreak/>
        <w:t>Территория 1</w:t>
      </w:r>
    </w:p>
    <w:p w:rsidR="00E36932" w:rsidRPr="00E36932" w:rsidRDefault="00E36932" w:rsidP="00E36932">
      <w:pPr>
        <w:tabs>
          <w:tab w:val="center" w:pos="4153"/>
          <w:tab w:val="right" w:pos="8306"/>
        </w:tabs>
        <w:overflowPunct w:val="0"/>
        <w:autoSpaceDE w:val="0"/>
        <w:autoSpaceDN w:val="0"/>
        <w:adjustRightInd w:val="0"/>
        <w:jc w:val="center"/>
        <w:textAlignment w:val="baseline"/>
        <w:rPr>
          <w:b/>
          <w:sz w:val="28"/>
          <w:szCs w:val="28"/>
        </w:rPr>
      </w:pPr>
      <w:r w:rsidRPr="00E36932">
        <w:rPr>
          <w:b/>
          <w:sz w:val="28"/>
          <w:szCs w:val="28"/>
        </w:rPr>
        <w:t xml:space="preserve">в границах  части элемента планировочной структуры: ул. Гагарина, просп. Советских </w:t>
      </w:r>
      <w:r w:rsidR="00CC216E">
        <w:rPr>
          <w:b/>
          <w:sz w:val="28"/>
          <w:szCs w:val="28"/>
        </w:rPr>
        <w:t>космонавтов, ул. Самойло</w:t>
      </w:r>
      <w:r w:rsidRPr="00E36932">
        <w:rPr>
          <w:b/>
          <w:sz w:val="28"/>
          <w:szCs w:val="28"/>
        </w:rPr>
        <w:t xml:space="preserve"> площадью 1,1617 га</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8"/>
          <w:szCs w:val="28"/>
        </w:rPr>
      </w:pPr>
    </w:p>
    <w:tbl>
      <w:tblPr>
        <w:tblW w:w="0" w:type="auto"/>
        <w:tblLayout w:type="fixed"/>
        <w:tblLook w:val="04A0" w:firstRow="1" w:lastRow="0" w:firstColumn="1" w:lastColumn="0" w:noHBand="0" w:noVBand="1"/>
      </w:tblPr>
      <w:tblGrid>
        <w:gridCol w:w="1951"/>
        <w:gridCol w:w="5954"/>
        <w:gridCol w:w="1842"/>
      </w:tblGrid>
      <w:tr w:rsidR="00E36932" w:rsidRPr="00E36932" w:rsidTr="00E36932">
        <w:trPr>
          <w:tblHeader/>
        </w:trPr>
        <w:tc>
          <w:tcPr>
            <w:tcW w:w="1951" w:type="dxa"/>
            <w:tcBorders>
              <w:top w:val="single" w:sz="4" w:space="0" w:color="auto"/>
              <w:bottom w:val="single" w:sz="4" w:space="0" w:color="auto"/>
              <w:right w:val="single" w:sz="4" w:space="0" w:color="auto"/>
            </w:tcBorders>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Основные</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 xml:space="preserve"> виды</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 xml:space="preserve">разрешенного </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Код</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разрешенного</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использования</w:t>
            </w:r>
          </w:p>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&lt;*&gt;</w:t>
            </w:r>
          </w:p>
        </w:tc>
      </w:tr>
      <w:tr w:rsidR="00E36932" w:rsidRPr="00E36932" w:rsidTr="00E36932">
        <w:tc>
          <w:tcPr>
            <w:tcW w:w="1951" w:type="dxa"/>
            <w:tcBorders>
              <w:top w:val="single" w:sz="4" w:space="0" w:color="auto"/>
            </w:tcBorders>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proofErr w:type="spellStart"/>
            <w:r w:rsidRPr="00E36932">
              <w:rPr>
                <w:sz w:val="24"/>
                <w:szCs w:val="24"/>
              </w:rPr>
              <w:t>Среднеэтажная</w:t>
            </w:r>
            <w:proofErr w:type="spellEnd"/>
            <w:r w:rsidRPr="00E36932">
              <w:rPr>
                <w:sz w:val="24"/>
                <w:szCs w:val="24"/>
              </w:rPr>
              <w:t xml:space="preserve"> жилая застройка </w:t>
            </w:r>
          </w:p>
        </w:tc>
        <w:tc>
          <w:tcPr>
            <w:tcW w:w="5954" w:type="dxa"/>
            <w:tcBorders>
              <w:top w:val="single" w:sz="4" w:space="0" w:color="auto"/>
            </w:tcBorders>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Минимальный размер земельного участка – 1 200 кв. м. </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40.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8.</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w:t>
            </w:r>
            <w:r w:rsidR="004A28A1">
              <w:rPr>
                <w:sz w:val="24"/>
                <w:szCs w:val="24"/>
              </w:rPr>
              <w:t>оля озеленения территории – 15 %</w:t>
            </w:r>
          </w:p>
        </w:tc>
        <w:tc>
          <w:tcPr>
            <w:tcW w:w="1842" w:type="dxa"/>
            <w:tcBorders>
              <w:top w:val="single" w:sz="4" w:space="0" w:color="auto"/>
            </w:tcBorders>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2.5</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Многоэтажная жилая застройка (высотная застройка) </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Минимальный размер земельного участка – 1 500 кв. м. </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40.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подземной части земельного участка – 80.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16.</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60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4A28A1">
              <w:rPr>
                <w:sz w:val="24"/>
                <w:szCs w:val="24"/>
              </w:rPr>
              <w:t xml:space="preserve">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2.6</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Бытовое обслуживание</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 500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50.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Предельное количество надземных этажей – 8 </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w:t>
            </w:r>
            <w:r w:rsidR="004A28A1">
              <w:rPr>
                <w:sz w:val="24"/>
                <w:szCs w:val="24"/>
              </w:rPr>
              <w:t>тории – 15 %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3.3</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Образование и просвещение</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для объектов дошкольного образования:</w:t>
            </w:r>
          </w:p>
          <w:p w:rsidR="00E36932" w:rsidRPr="00E36932" w:rsidRDefault="00E36932" w:rsidP="004A28A1">
            <w:pPr>
              <w:tabs>
                <w:tab w:val="center" w:pos="4153"/>
                <w:tab w:val="right" w:pos="8306"/>
              </w:tabs>
              <w:overflowPunct w:val="0"/>
              <w:autoSpaceDE w:val="0"/>
              <w:autoSpaceDN w:val="0"/>
              <w:adjustRightInd w:val="0"/>
              <w:ind w:firstLine="459"/>
              <w:textAlignment w:val="baseline"/>
              <w:rPr>
                <w:sz w:val="24"/>
                <w:szCs w:val="24"/>
              </w:rPr>
            </w:pPr>
            <w:r w:rsidRPr="00E36932">
              <w:rPr>
                <w:sz w:val="24"/>
                <w:szCs w:val="24"/>
              </w:rPr>
              <w:t>до 100 мест – 44 кв. м на место;</w:t>
            </w:r>
          </w:p>
          <w:p w:rsidR="00E36932" w:rsidRPr="00E36932" w:rsidRDefault="00E36932" w:rsidP="004A28A1">
            <w:pPr>
              <w:tabs>
                <w:tab w:val="center" w:pos="4153"/>
                <w:tab w:val="right" w:pos="8306"/>
              </w:tabs>
              <w:overflowPunct w:val="0"/>
              <w:autoSpaceDE w:val="0"/>
              <w:autoSpaceDN w:val="0"/>
              <w:adjustRightInd w:val="0"/>
              <w:ind w:firstLine="459"/>
              <w:textAlignment w:val="baseline"/>
              <w:rPr>
                <w:sz w:val="24"/>
                <w:szCs w:val="24"/>
              </w:rPr>
            </w:pPr>
            <w:r w:rsidRPr="00E36932">
              <w:rPr>
                <w:sz w:val="24"/>
                <w:szCs w:val="24"/>
              </w:rPr>
              <w:t>свыше 100 мест – 38 кв. м на место.</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Минимальные размеры земельного участка </w:t>
            </w:r>
            <w:r w:rsidR="004A28A1">
              <w:rPr>
                <w:sz w:val="24"/>
                <w:szCs w:val="24"/>
              </w:rPr>
              <w:br/>
            </w:r>
            <w:r w:rsidRPr="00E36932">
              <w:rPr>
                <w:sz w:val="24"/>
                <w:szCs w:val="24"/>
              </w:rPr>
              <w:t>для объектов начального и среднего общего образования при вместимости:</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30 до 170 учащихся – 80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170 до 340 учащихся – 55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340 до 510 учащихся – 40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510 до 660 учащихся – 35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lastRenderedPageBreak/>
              <w:t>от 660 до 1 000 учащихся – 28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1 000 до 1 500 учащихся – 24 кв. м на учащегося;</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свыше 1 500 учащихся – 22 кв. м на учащегося.</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Размеры земельных участков могут быть уменьшены на 40</w:t>
            </w:r>
            <w:r w:rsidR="004A28A1">
              <w:rPr>
                <w:sz w:val="24"/>
                <w:szCs w:val="24"/>
              </w:rPr>
              <w:t xml:space="preserve"> </w:t>
            </w:r>
            <w:r w:rsidRPr="00E36932">
              <w:rPr>
                <w:sz w:val="24"/>
                <w:szCs w:val="24"/>
              </w:rPr>
              <w:t xml:space="preserve">% в условиях реконструкции объекта </w:t>
            </w:r>
            <w:r w:rsidR="004A28A1">
              <w:rPr>
                <w:sz w:val="24"/>
                <w:szCs w:val="24"/>
              </w:rPr>
              <w:br/>
            </w:r>
            <w:r w:rsidRPr="00E36932">
              <w:rPr>
                <w:sz w:val="24"/>
                <w:szCs w:val="24"/>
              </w:rPr>
              <w:t>и в стесненных условиях.</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40 .</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8.</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4A28A1">
              <w:rPr>
                <w:sz w:val="24"/>
                <w:szCs w:val="24"/>
              </w:rPr>
              <w:t xml:space="preserve">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lastRenderedPageBreak/>
              <w:t>3.5</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lastRenderedPageBreak/>
              <w:t>Обеспечение внутреннего правопорядка</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для объектов пожарной охраны государственной противопожарной службы:</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до 3 машин – 5000 кв. м;</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4 до 6 машин – 9000 кв. м;</w:t>
            </w:r>
          </w:p>
          <w:p w:rsidR="00E36932" w:rsidRPr="00E36932" w:rsidRDefault="00E36932" w:rsidP="004A28A1">
            <w:pPr>
              <w:tabs>
                <w:tab w:val="center" w:pos="4153"/>
                <w:tab w:val="right" w:pos="8306"/>
              </w:tabs>
              <w:overflowPunct w:val="0"/>
              <w:autoSpaceDE w:val="0"/>
              <w:autoSpaceDN w:val="0"/>
              <w:adjustRightInd w:val="0"/>
              <w:ind w:firstLine="317"/>
              <w:textAlignment w:val="baseline"/>
              <w:rPr>
                <w:sz w:val="24"/>
                <w:szCs w:val="24"/>
              </w:rPr>
            </w:pPr>
            <w:r w:rsidRPr="00E36932">
              <w:rPr>
                <w:sz w:val="24"/>
                <w:szCs w:val="24"/>
              </w:rPr>
              <w:t>от 8 до 10 машин – 18 000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Минимальные размеры земельного участка для иных объектов обеспечения внутреннего правопорядка – </w:t>
            </w:r>
            <w:r w:rsidR="004A28A1">
              <w:rPr>
                <w:sz w:val="24"/>
                <w:szCs w:val="24"/>
              </w:rPr>
              <w:br/>
            </w:r>
            <w:r w:rsidRPr="00E36932">
              <w:rPr>
                <w:sz w:val="24"/>
                <w:szCs w:val="24"/>
              </w:rPr>
              <w:t>5 000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80.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Предельное количество надземных этажей – </w:t>
            </w:r>
            <w:r w:rsidR="004A28A1">
              <w:rPr>
                <w:sz w:val="24"/>
                <w:szCs w:val="24"/>
              </w:rPr>
              <w:br/>
            </w:r>
            <w:r w:rsidRPr="00E36932">
              <w:rPr>
                <w:sz w:val="24"/>
                <w:szCs w:val="24"/>
              </w:rPr>
              <w:t>не подлежит установлению.</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 не подлежит установлению.</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w:t>
            </w:r>
            <w:r w:rsidR="004A28A1">
              <w:rPr>
                <w:sz w:val="24"/>
                <w:szCs w:val="24"/>
              </w:rPr>
              <w:t>оля озеленения территории – 15 %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8.3</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Магазины</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 500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50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8.</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4A28A1">
              <w:rPr>
                <w:sz w:val="24"/>
                <w:szCs w:val="24"/>
              </w:rPr>
              <w:t xml:space="preserve">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4.4</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Общественное питание</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w:t>
            </w:r>
          </w:p>
          <w:p w:rsidR="00E36932" w:rsidRPr="00E36932" w:rsidRDefault="00E36932" w:rsidP="004A28A1">
            <w:pPr>
              <w:tabs>
                <w:tab w:val="center" w:pos="4153"/>
                <w:tab w:val="right" w:pos="8306"/>
              </w:tabs>
              <w:overflowPunct w:val="0"/>
              <w:autoSpaceDE w:val="0"/>
              <w:autoSpaceDN w:val="0"/>
              <w:adjustRightInd w:val="0"/>
              <w:ind w:firstLine="459"/>
              <w:textAlignment w:val="baseline"/>
              <w:rPr>
                <w:sz w:val="24"/>
                <w:szCs w:val="24"/>
              </w:rPr>
            </w:pPr>
            <w:r w:rsidRPr="00E36932">
              <w:rPr>
                <w:sz w:val="24"/>
                <w:szCs w:val="24"/>
              </w:rPr>
              <w:t>при числе мест до 100 – 0,2 га на объект;</w:t>
            </w:r>
          </w:p>
          <w:p w:rsidR="00E36932" w:rsidRPr="00E36932" w:rsidRDefault="00E36932" w:rsidP="004A28A1">
            <w:pPr>
              <w:tabs>
                <w:tab w:val="center" w:pos="4153"/>
                <w:tab w:val="right" w:pos="8306"/>
              </w:tabs>
              <w:overflowPunct w:val="0"/>
              <w:autoSpaceDE w:val="0"/>
              <w:autoSpaceDN w:val="0"/>
              <w:adjustRightInd w:val="0"/>
              <w:ind w:firstLine="459"/>
              <w:textAlignment w:val="baseline"/>
              <w:rPr>
                <w:sz w:val="24"/>
                <w:szCs w:val="24"/>
              </w:rPr>
            </w:pPr>
            <w:r w:rsidRPr="00E36932">
              <w:rPr>
                <w:sz w:val="24"/>
                <w:szCs w:val="24"/>
              </w:rPr>
              <w:t xml:space="preserve">при числе мест свыше 100 до 150 – 0,15 га </w:t>
            </w:r>
            <w:r w:rsidR="004A28A1">
              <w:rPr>
                <w:sz w:val="24"/>
                <w:szCs w:val="24"/>
              </w:rPr>
              <w:br/>
            </w:r>
            <w:r w:rsidRPr="00E36932">
              <w:rPr>
                <w:sz w:val="24"/>
                <w:szCs w:val="24"/>
              </w:rPr>
              <w:lastRenderedPageBreak/>
              <w:t>на объект;</w:t>
            </w:r>
          </w:p>
          <w:p w:rsidR="00E36932" w:rsidRPr="00E36932" w:rsidRDefault="00E36932" w:rsidP="004A28A1">
            <w:pPr>
              <w:tabs>
                <w:tab w:val="center" w:pos="4153"/>
                <w:tab w:val="right" w:pos="8306"/>
              </w:tabs>
              <w:overflowPunct w:val="0"/>
              <w:autoSpaceDE w:val="0"/>
              <w:autoSpaceDN w:val="0"/>
              <w:adjustRightInd w:val="0"/>
              <w:ind w:firstLine="459"/>
              <w:textAlignment w:val="baseline"/>
              <w:rPr>
                <w:sz w:val="24"/>
                <w:szCs w:val="24"/>
              </w:rPr>
            </w:pPr>
            <w:r w:rsidRPr="00E36932">
              <w:rPr>
                <w:sz w:val="24"/>
                <w:szCs w:val="24"/>
              </w:rPr>
              <w:t>при числе мест свыше 150 – 0,1 га на объект;</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50.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8.</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4A28A1">
              <w:rPr>
                <w:sz w:val="24"/>
                <w:szCs w:val="24"/>
              </w:rPr>
              <w:t xml:space="preserve">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lastRenderedPageBreak/>
              <w:t>4.6</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lastRenderedPageBreak/>
              <w:t>Отдых (рекреация)</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 100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w:t>
            </w:r>
            <w:r w:rsidR="004A28A1">
              <w:rPr>
                <w:sz w:val="24"/>
                <w:szCs w:val="24"/>
              </w:rPr>
              <w:t xml:space="preserve"> </w:t>
            </w:r>
            <w:r w:rsidRPr="00E36932">
              <w:rPr>
                <w:sz w:val="24"/>
                <w:szCs w:val="24"/>
              </w:rPr>
              <w:t>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50.</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Предельное количество надземных этажей – </w:t>
            </w:r>
            <w:r w:rsidR="004A28A1">
              <w:rPr>
                <w:sz w:val="24"/>
                <w:szCs w:val="24"/>
              </w:rPr>
              <w:br/>
            </w:r>
            <w:r w:rsidRPr="00E36932">
              <w:rPr>
                <w:sz w:val="24"/>
                <w:szCs w:val="24"/>
              </w:rPr>
              <w:t>не подлежит установлению.</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 не подлежит установлению.</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4A28A1">
              <w:rPr>
                <w:sz w:val="24"/>
                <w:szCs w:val="24"/>
              </w:rPr>
              <w:t xml:space="preserve"> %</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5.0</w:t>
            </w:r>
          </w:p>
        </w:tc>
      </w:tr>
      <w:tr w:rsidR="00E36932" w:rsidRPr="00E36932" w:rsidTr="00E36932">
        <w:tc>
          <w:tcPr>
            <w:tcW w:w="1951"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Благоустройство территории</w:t>
            </w:r>
          </w:p>
        </w:tc>
        <w:tc>
          <w:tcPr>
            <w:tcW w:w="5954" w:type="dxa"/>
            <w:shd w:val="clear" w:color="auto" w:fill="auto"/>
          </w:tcPr>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 100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4A28A1">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Минимальные отступы от границ земельного участка </w:t>
            </w:r>
            <w:r w:rsidR="004A28A1">
              <w:rPr>
                <w:sz w:val="24"/>
                <w:szCs w:val="24"/>
              </w:rPr>
              <w:br/>
            </w:r>
            <w:r w:rsidRPr="00E36932">
              <w:rPr>
                <w:sz w:val="24"/>
                <w:szCs w:val="24"/>
              </w:rPr>
              <w:t xml:space="preserve">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w:t>
            </w:r>
            <w:r w:rsidR="004A28A1">
              <w:rPr>
                <w:sz w:val="24"/>
                <w:szCs w:val="24"/>
              </w:rPr>
              <w:t>установлению</w:t>
            </w:r>
          </w:p>
        </w:tc>
        <w:tc>
          <w:tcPr>
            <w:tcW w:w="1842"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12.0.2</w:t>
            </w:r>
          </w:p>
        </w:tc>
      </w:tr>
    </w:tbl>
    <w:p w:rsidR="004A28A1" w:rsidRDefault="00E36932" w:rsidP="004A28A1">
      <w:pPr>
        <w:jc w:val="both"/>
        <w:rPr>
          <w:sz w:val="28"/>
          <w:szCs w:val="28"/>
        </w:rPr>
      </w:pPr>
      <w:r w:rsidRPr="00E36932">
        <w:rPr>
          <w:sz w:val="28"/>
          <w:szCs w:val="28"/>
        </w:rPr>
        <w:t xml:space="preserve">          </w:t>
      </w:r>
    </w:p>
    <w:p w:rsidR="00E36932" w:rsidRPr="00E36932" w:rsidRDefault="00E36932" w:rsidP="00E36932">
      <w:pPr>
        <w:ind w:firstLine="708"/>
        <w:jc w:val="both"/>
        <w:rPr>
          <w:sz w:val="28"/>
          <w:szCs w:val="28"/>
        </w:rPr>
      </w:pPr>
      <w:proofErr w:type="gramStart"/>
      <w:r w:rsidRPr="00E36932">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4A28A1">
        <w:rPr>
          <w:sz w:val="28"/>
          <w:szCs w:val="28"/>
        </w:rPr>
        <w:br/>
      </w:r>
      <w:r w:rsidRPr="00E36932">
        <w:rPr>
          <w:sz w:val="28"/>
          <w:szCs w:val="28"/>
        </w:rPr>
        <w:t>статьи 67 Градостроительного кодекса Российской Федерации</w:t>
      </w:r>
      <w:r w:rsidRPr="00E36932">
        <w:rPr>
          <w:sz w:val="28"/>
        </w:rPr>
        <w:t xml:space="preserve"> </w:t>
      </w:r>
      <w:r w:rsidRPr="00E36932">
        <w:rPr>
          <w:sz w:val="28"/>
          <w:szCs w:val="28"/>
        </w:rPr>
        <w:t>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E36932">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E36932" w:rsidRPr="00E36932" w:rsidRDefault="004A28A1" w:rsidP="00E36932">
      <w:pPr>
        <w:ind w:firstLine="708"/>
        <w:jc w:val="both"/>
        <w:rPr>
          <w:sz w:val="28"/>
          <w:szCs w:val="28"/>
        </w:rPr>
      </w:pPr>
      <w:r>
        <w:rPr>
          <w:sz w:val="28"/>
          <w:szCs w:val="28"/>
        </w:rPr>
        <w:lastRenderedPageBreak/>
        <w:t xml:space="preserve">Территория 1 жилой застройки </w:t>
      </w:r>
      <w:r w:rsidR="00E36932" w:rsidRPr="00E36932">
        <w:rPr>
          <w:sz w:val="28"/>
          <w:szCs w:val="28"/>
        </w:rPr>
        <w:t>городского округа "Город Архангельск"</w:t>
      </w:r>
      <w:r w:rsidR="00E36932" w:rsidRPr="00E36932">
        <w:rPr>
          <w:sz w:val="28"/>
        </w:rPr>
        <w:t xml:space="preserve">                 </w:t>
      </w:r>
      <w:r w:rsidR="00E36932" w:rsidRPr="00E36932">
        <w:rPr>
          <w:sz w:val="28"/>
          <w:szCs w:val="28"/>
        </w:rPr>
        <w:t xml:space="preserve">в границах части элемента планировочной структуры: ул. Гагарина, </w:t>
      </w:r>
      <w:r w:rsidR="00E36932" w:rsidRPr="00E36932">
        <w:rPr>
          <w:sz w:val="28"/>
          <w:szCs w:val="28"/>
        </w:rPr>
        <w:br/>
        <w:t>просп. Советских космонавтов, ул. Самойло, площадью 1,1617 га, расположена в зоне регулирования застройки 3 типа.</w:t>
      </w:r>
    </w:p>
    <w:p w:rsidR="00E36932" w:rsidRPr="00E36932" w:rsidRDefault="00E36932" w:rsidP="00E36932">
      <w:pPr>
        <w:jc w:val="both"/>
        <w:rPr>
          <w:bCs/>
          <w:sz w:val="28"/>
          <w:szCs w:val="28"/>
        </w:rPr>
      </w:pPr>
      <w:r w:rsidRPr="00E36932">
        <w:rPr>
          <w:bCs/>
          <w:sz w:val="28"/>
          <w:szCs w:val="28"/>
        </w:rPr>
        <w:t xml:space="preserve">          </w:t>
      </w:r>
      <w:proofErr w:type="gramStart"/>
      <w:r w:rsidRPr="00E36932">
        <w:rPr>
          <w:bCs/>
          <w:sz w:val="28"/>
          <w:szCs w:val="28"/>
        </w:rPr>
        <w:t xml:space="preserve">Объектами охраны </w:t>
      </w:r>
      <w:proofErr w:type="spellStart"/>
      <w:r w:rsidRPr="00E36932">
        <w:rPr>
          <w:bCs/>
          <w:sz w:val="28"/>
          <w:szCs w:val="28"/>
        </w:rPr>
        <w:t>подзоны</w:t>
      </w:r>
      <w:proofErr w:type="spellEnd"/>
      <w:r w:rsidRPr="00E36932">
        <w:rPr>
          <w:bCs/>
          <w:sz w:val="28"/>
          <w:szCs w:val="28"/>
        </w:rPr>
        <w:t xml:space="preserve"> ЗРЗ-3 являются сохранившиеся элементы планировочной структуры и ценные участки зеленых насаждений </w:t>
      </w:r>
      <w:r w:rsidRPr="00E36932">
        <w:rPr>
          <w:bCs/>
          <w:sz w:val="28"/>
          <w:szCs w:val="28"/>
        </w:rPr>
        <w:br/>
        <w:t xml:space="preserve">в соответствии с постановлением Правительства Архангельской области </w:t>
      </w:r>
      <w:r w:rsidRPr="00E36932">
        <w:rPr>
          <w:bCs/>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E36932" w:rsidRPr="00E36932" w:rsidRDefault="00E36932" w:rsidP="00E36932">
      <w:pPr>
        <w:ind w:firstLine="708"/>
        <w:jc w:val="both"/>
        <w:rPr>
          <w:sz w:val="28"/>
          <w:szCs w:val="28"/>
        </w:rPr>
      </w:pPr>
      <w:r w:rsidRPr="00E36932">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E36932" w:rsidRPr="00E36932" w:rsidRDefault="00E36932" w:rsidP="00E36932">
      <w:pPr>
        <w:ind w:firstLine="708"/>
        <w:jc w:val="both"/>
        <w:rPr>
          <w:sz w:val="28"/>
          <w:szCs w:val="28"/>
        </w:rPr>
      </w:pPr>
      <w:r w:rsidRPr="00E36932">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007E2259">
        <w:rPr>
          <w:sz w:val="28"/>
          <w:szCs w:val="28"/>
        </w:rPr>
        <w:br/>
      </w:r>
      <w:r w:rsidRPr="00E36932">
        <w:rPr>
          <w:sz w:val="28"/>
          <w:szCs w:val="28"/>
        </w:rPr>
        <w:t xml:space="preserve">3 метра. </w:t>
      </w:r>
    </w:p>
    <w:p w:rsidR="00E36932" w:rsidRPr="00E36932" w:rsidRDefault="00E36932" w:rsidP="00E36932">
      <w:pPr>
        <w:ind w:firstLine="708"/>
        <w:jc w:val="both"/>
        <w:rPr>
          <w:sz w:val="28"/>
          <w:szCs w:val="28"/>
        </w:rPr>
      </w:pPr>
      <w:r w:rsidRPr="00E36932">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E36932">
        <w:rPr>
          <w:sz w:val="28"/>
          <w:szCs w:val="28"/>
        </w:rPr>
        <w:br/>
        <w:t>и просвещения, допускается размещать только со стороны красных линий.</w:t>
      </w:r>
    </w:p>
    <w:p w:rsidR="00E36932" w:rsidRPr="00E36932" w:rsidRDefault="00E36932" w:rsidP="00E36932">
      <w:pPr>
        <w:jc w:val="both"/>
        <w:rPr>
          <w:sz w:val="28"/>
          <w:szCs w:val="28"/>
        </w:rPr>
      </w:pPr>
      <w:r w:rsidRPr="00E36932">
        <w:rPr>
          <w:sz w:val="28"/>
          <w:szCs w:val="28"/>
        </w:rPr>
        <w:t>Коэффициент плотности застройки – 2,0 (зона застройки многоэтажными жилыми домами).</w:t>
      </w:r>
    </w:p>
    <w:p w:rsidR="00E36932" w:rsidRPr="00E36932" w:rsidRDefault="00E36932" w:rsidP="00E36932">
      <w:pPr>
        <w:jc w:val="both"/>
        <w:rPr>
          <w:sz w:val="28"/>
          <w:szCs w:val="28"/>
        </w:rPr>
      </w:pPr>
    </w:p>
    <w:p w:rsidR="00E36932" w:rsidRPr="00E36932" w:rsidRDefault="00E36932" w:rsidP="00E36932">
      <w:pPr>
        <w:jc w:val="center"/>
        <w:rPr>
          <w:b/>
          <w:sz w:val="28"/>
          <w:szCs w:val="28"/>
        </w:rPr>
      </w:pPr>
      <w:r w:rsidRPr="00E36932">
        <w:rPr>
          <w:b/>
          <w:sz w:val="28"/>
          <w:szCs w:val="28"/>
        </w:rPr>
        <w:t>Территория 2</w:t>
      </w:r>
    </w:p>
    <w:p w:rsidR="00E36932" w:rsidRPr="00E36932" w:rsidRDefault="007E2259" w:rsidP="00E36932">
      <w:pPr>
        <w:overflowPunct w:val="0"/>
        <w:autoSpaceDE w:val="0"/>
        <w:autoSpaceDN w:val="0"/>
        <w:adjustRightInd w:val="0"/>
        <w:jc w:val="center"/>
        <w:textAlignment w:val="baseline"/>
        <w:rPr>
          <w:b/>
          <w:sz w:val="28"/>
          <w:szCs w:val="28"/>
        </w:rPr>
      </w:pPr>
      <w:r>
        <w:rPr>
          <w:b/>
          <w:sz w:val="28"/>
          <w:szCs w:val="28"/>
        </w:rPr>
        <w:t xml:space="preserve">в границах </w:t>
      </w:r>
      <w:r w:rsidR="00E36932" w:rsidRPr="00E36932">
        <w:rPr>
          <w:b/>
          <w:sz w:val="28"/>
          <w:szCs w:val="28"/>
        </w:rPr>
        <w:t xml:space="preserve">части элемента планировочной структуры: </w:t>
      </w:r>
      <w:r>
        <w:rPr>
          <w:b/>
          <w:sz w:val="28"/>
          <w:szCs w:val="28"/>
        </w:rPr>
        <w:br/>
      </w:r>
      <w:r w:rsidR="00E36932" w:rsidRPr="00E36932">
        <w:rPr>
          <w:b/>
          <w:sz w:val="28"/>
          <w:szCs w:val="28"/>
        </w:rPr>
        <w:t>проезда Сибиряковцев, просп. Обводный ка</w:t>
      </w:r>
      <w:r>
        <w:rPr>
          <w:b/>
          <w:sz w:val="28"/>
          <w:szCs w:val="28"/>
        </w:rPr>
        <w:t>нал, ул. Теснанова</w:t>
      </w:r>
      <w:r w:rsidR="00E36932" w:rsidRPr="00E36932">
        <w:rPr>
          <w:b/>
          <w:sz w:val="28"/>
          <w:szCs w:val="28"/>
        </w:rPr>
        <w:t xml:space="preserve"> </w:t>
      </w:r>
      <w:r>
        <w:rPr>
          <w:b/>
          <w:sz w:val="28"/>
          <w:szCs w:val="28"/>
        </w:rPr>
        <w:br/>
      </w:r>
      <w:r w:rsidR="00E36932" w:rsidRPr="00E36932">
        <w:rPr>
          <w:b/>
          <w:sz w:val="28"/>
          <w:szCs w:val="28"/>
        </w:rPr>
        <w:t>площадью 0,1740 га</w:t>
      </w:r>
    </w:p>
    <w:p w:rsidR="00E36932" w:rsidRPr="00E36932" w:rsidRDefault="00E36932" w:rsidP="00E36932">
      <w:pPr>
        <w:rPr>
          <w:rFonts w:eastAsia="Calibri"/>
          <w:b/>
          <w:sz w:val="28"/>
          <w:szCs w:val="28"/>
          <w:lang w:eastAsia="en-US"/>
        </w:rPr>
      </w:pPr>
    </w:p>
    <w:tbl>
      <w:tblPr>
        <w:tblW w:w="9889" w:type="dxa"/>
        <w:tblLayout w:type="fixed"/>
        <w:tblLook w:val="04A0" w:firstRow="1" w:lastRow="0" w:firstColumn="1" w:lastColumn="0" w:noHBand="0" w:noVBand="1"/>
      </w:tblPr>
      <w:tblGrid>
        <w:gridCol w:w="2376"/>
        <w:gridCol w:w="5670"/>
        <w:gridCol w:w="1843"/>
      </w:tblGrid>
      <w:tr w:rsidR="00E36932" w:rsidRPr="00E36932" w:rsidTr="007E2259">
        <w:trPr>
          <w:tblHeader/>
        </w:trPr>
        <w:tc>
          <w:tcPr>
            <w:tcW w:w="2376" w:type="dxa"/>
            <w:tcBorders>
              <w:top w:val="single" w:sz="4" w:space="0" w:color="auto"/>
              <w:bottom w:val="single" w:sz="4" w:space="0" w:color="auto"/>
              <w:right w:val="single" w:sz="4" w:space="0" w:color="auto"/>
            </w:tcBorders>
            <w:shd w:val="clear" w:color="auto" w:fill="auto"/>
            <w:vAlign w:val="center"/>
          </w:tcPr>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Основные</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виды</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разрешенного</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использования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3" w:type="dxa"/>
            <w:tcBorders>
              <w:top w:val="single" w:sz="4" w:space="0" w:color="auto"/>
              <w:left w:val="single" w:sz="4" w:space="0" w:color="auto"/>
              <w:bottom w:val="single" w:sz="4" w:space="0" w:color="auto"/>
            </w:tcBorders>
            <w:shd w:val="clear" w:color="auto" w:fill="auto"/>
            <w:vAlign w:val="center"/>
          </w:tcPr>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Код</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разрешенного</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использования</w:t>
            </w:r>
          </w:p>
          <w:p w:rsidR="00E36932" w:rsidRPr="00E36932" w:rsidRDefault="00E36932" w:rsidP="007E2259">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&lt;*&gt;</w:t>
            </w:r>
          </w:p>
        </w:tc>
      </w:tr>
      <w:tr w:rsidR="00E36932" w:rsidRPr="00E36932" w:rsidTr="007E2259">
        <w:tc>
          <w:tcPr>
            <w:tcW w:w="2376"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t>Образование и просвещение</w:t>
            </w:r>
          </w:p>
        </w:tc>
        <w:tc>
          <w:tcPr>
            <w:tcW w:w="5670" w:type="dxa"/>
            <w:shd w:val="clear" w:color="auto" w:fill="auto"/>
          </w:tcPr>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для объектов дошкольного образования: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до 100 мест – 44 кв. м на место;</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свыше 100 мест – 38 кв. м на место.</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Минимальные размеры земельного участка для объектов начального и среднего общего образования при вместимости:</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30 до 170 учащихся – 80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170 до 340 учащихся – 55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340 до 510 учащихся – 40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510 до 660 учащихся – 35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660 до 1000 учащихся – 28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t>от 1 000 до 1 500 учащихся – 24 кв. м на учащегося;</w:t>
            </w:r>
          </w:p>
          <w:p w:rsidR="00E36932" w:rsidRPr="00E36932" w:rsidRDefault="00E36932" w:rsidP="007E2259">
            <w:pPr>
              <w:tabs>
                <w:tab w:val="center" w:pos="4153"/>
                <w:tab w:val="right" w:pos="8306"/>
              </w:tabs>
              <w:overflowPunct w:val="0"/>
              <w:autoSpaceDE w:val="0"/>
              <w:autoSpaceDN w:val="0"/>
              <w:adjustRightInd w:val="0"/>
              <w:ind w:firstLine="318"/>
              <w:textAlignment w:val="baseline"/>
              <w:rPr>
                <w:sz w:val="24"/>
                <w:szCs w:val="24"/>
              </w:rPr>
            </w:pPr>
            <w:r w:rsidRPr="00E36932">
              <w:rPr>
                <w:sz w:val="24"/>
                <w:szCs w:val="24"/>
              </w:rPr>
              <w:lastRenderedPageBreak/>
              <w:t>свыше 1 500 учащихся – 22 кв. м на учащегося.</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Размеры земельных участков могут быть уменьшены на 40</w:t>
            </w:r>
            <w:r w:rsidR="007E2259">
              <w:rPr>
                <w:sz w:val="24"/>
                <w:szCs w:val="24"/>
              </w:rPr>
              <w:t xml:space="preserve"> </w:t>
            </w:r>
            <w:r w:rsidRPr="00E36932">
              <w:rPr>
                <w:sz w:val="24"/>
                <w:szCs w:val="24"/>
              </w:rPr>
              <w:t>% в условиях реконструкции объекта и в стесненных условиях.</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 xml:space="preserve">Максимальные размеры земельного участка – </w:t>
            </w:r>
            <w:r w:rsidRPr="00E36932">
              <w:rPr>
                <w:sz w:val="24"/>
                <w:szCs w:val="24"/>
              </w:rPr>
              <w:br/>
              <w:t>53 000 кв. м.</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Минимальный процент застройки в границах земельного участка – 10.</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Максимальный процент застройки в границах земельного участка – 40 .</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Предельное количество надземных этажей – 8.</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Предельная высота объекта не более 40 м.</w:t>
            </w:r>
          </w:p>
          <w:p w:rsidR="00E36932" w:rsidRPr="00E36932" w:rsidRDefault="00E36932" w:rsidP="00E36932">
            <w:pPr>
              <w:tabs>
                <w:tab w:val="center" w:pos="4153"/>
                <w:tab w:val="right" w:pos="8306"/>
              </w:tabs>
              <w:overflowPunct w:val="0"/>
              <w:autoSpaceDE w:val="0"/>
              <w:autoSpaceDN w:val="0"/>
              <w:adjustRightInd w:val="0"/>
              <w:textAlignment w:val="baseline"/>
              <w:rPr>
                <w:sz w:val="24"/>
                <w:szCs w:val="24"/>
              </w:rPr>
            </w:pPr>
            <w:r w:rsidRPr="00E36932">
              <w:rPr>
                <w:sz w:val="24"/>
                <w:szCs w:val="24"/>
              </w:rPr>
              <w:t>Минимальная доля озеленения территории – 15</w:t>
            </w:r>
            <w:r w:rsidR="007E2259">
              <w:rPr>
                <w:sz w:val="24"/>
                <w:szCs w:val="24"/>
              </w:rPr>
              <w:t xml:space="preserve"> %</w:t>
            </w:r>
          </w:p>
        </w:tc>
        <w:tc>
          <w:tcPr>
            <w:tcW w:w="1843" w:type="dxa"/>
            <w:shd w:val="clear" w:color="auto" w:fill="auto"/>
          </w:tcPr>
          <w:p w:rsidR="00E36932" w:rsidRPr="00E36932" w:rsidRDefault="00E36932" w:rsidP="00E36932">
            <w:pPr>
              <w:tabs>
                <w:tab w:val="center" w:pos="4153"/>
                <w:tab w:val="right" w:pos="8306"/>
              </w:tabs>
              <w:overflowPunct w:val="0"/>
              <w:autoSpaceDE w:val="0"/>
              <w:autoSpaceDN w:val="0"/>
              <w:adjustRightInd w:val="0"/>
              <w:jc w:val="center"/>
              <w:textAlignment w:val="baseline"/>
              <w:rPr>
                <w:sz w:val="24"/>
                <w:szCs w:val="24"/>
              </w:rPr>
            </w:pPr>
            <w:r w:rsidRPr="00E36932">
              <w:rPr>
                <w:sz w:val="24"/>
                <w:szCs w:val="24"/>
              </w:rPr>
              <w:lastRenderedPageBreak/>
              <w:t>3.5</w:t>
            </w:r>
          </w:p>
        </w:tc>
      </w:tr>
    </w:tbl>
    <w:p w:rsidR="00E36932" w:rsidRPr="00E36932" w:rsidRDefault="00E36932" w:rsidP="00E36932">
      <w:pPr>
        <w:overflowPunct w:val="0"/>
        <w:autoSpaceDE w:val="0"/>
        <w:autoSpaceDN w:val="0"/>
        <w:adjustRightInd w:val="0"/>
        <w:jc w:val="both"/>
        <w:textAlignment w:val="baseline"/>
        <w:rPr>
          <w:sz w:val="28"/>
          <w:szCs w:val="28"/>
        </w:rPr>
      </w:pPr>
    </w:p>
    <w:p w:rsidR="00E36932" w:rsidRPr="00E36932" w:rsidRDefault="00E36932" w:rsidP="00E36932">
      <w:pPr>
        <w:jc w:val="both"/>
        <w:rPr>
          <w:sz w:val="28"/>
          <w:szCs w:val="28"/>
        </w:rPr>
      </w:pPr>
      <w:r w:rsidRPr="00E36932">
        <w:rPr>
          <w:sz w:val="28"/>
          <w:szCs w:val="28"/>
        </w:rPr>
        <w:t xml:space="preserve">          </w:t>
      </w:r>
      <w:proofErr w:type="gramStart"/>
      <w:r w:rsidRPr="00E36932">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7E2259">
        <w:rPr>
          <w:sz w:val="28"/>
          <w:szCs w:val="28"/>
        </w:rPr>
        <w:br/>
      </w:r>
      <w:r w:rsidRPr="00E36932">
        <w:rPr>
          <w:sz w:val="28"/>
          <w:szCs w:val="28"/>
        </w:rP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rsidRPr="00E36932">
        <w:rPr>
          <w:sz w:val="28"/>
        </w:rPr>
        <w:t xml:space="preserve"> </w:t>
      </w:r>
      <w:r w:rsidRPr="00E36932">
        <w:rPr>
          <w:sz w:val="28"/>
          <w:szCs w:val="28"/>
        </w:rPr>
        <w:t>городского округа "Город Архангельск", утвержденными</w:t>
      </w:r>
      <w:proofErr w:type="gramEnd"/>
      <w:r w:rsidRPr="00E36932">
        <w:rPr>
          <w:sz w:val="28"/>
          <w:szCs w:val="28"/>
        </w:rPr>
        <w:t xml:space="preserve"> постановлением министерства строительства и архитектуры Архангельской области от 29 сентября 2020 года № 68-п (с изменениями),</w:t>
      </w:r>
      <w:r w:rsidRPr="00E36932">
        <w:rPr>
          <w:sz w:val="28"/>
        </w:rPr>
        <w:t xml:space="preserve"> </w:t>
      </w:r>
      <w:r w:rsidRPr="00E36932">
        <w:rPr>
          <w:sz w:val="28"/>
          <w:szCs w:val="28"/>
        </w:rPr>
        <w:t>в границах которых предусматривается осуществление комплексного развития территории.</w:t>
      </w:r>
    </w:p>
    <w:p w:rsidR="00E36932" w:rsidRPr="00E36932" w:rsidRDefault="007E2259" w:rsidP="00E36932">
      <w:pPr>
        <w:ind w:firstLine="708"/>
        <w:jc w:val="both"/>
        <w:rPr>
          <w:sz w:val="28"/>
          <w:szCs w:val="28"/>
        </w:rPr>
      </w:pPr>
      <w:r>
        <w:rPr>
          <w:sz w:val="28"/>
          <w:szCs w:val="28"/>
        </w:rPr>
        <w:t xml:space="preserve">Территория 2 жилой застройки </w:t>
      </w:r>
      <w:r w:rsidR="00E36932" w:rsidRPr="00E36932">
        <w:rPr>
          <w:sz w:val="28"/>
          <w:szCs w:val="28"/>
        </w:rPr>
        <w:t>городского округа "Город Архангельск"</w:t>
      </w:r>
      <w:r w:rsidR="00E36932" w:rsidRPr="00E36932">
        <w:rPr>
          <w:sz w:val="28"/>
        </w:rPr>
        <w:t xml:space="preserve">                 </w:t>
      </w:r>
      <w:r w:rsidR="00E36932" w:rsidRPr="00E36932">
        <w:rPr>
          <w:sz w:val="28"/>
          <w:szCs w:val="28"/>
        </w:rPr>
        <w:t xml:space="preserve">в границах части элемента планировочной структуры: проезда Сибиряковцев, просп. Обводный канал, ул. Теснанова площадью 0,1740 га, расположена </w:t>
      </w:r>
      <w:r w:rsidR="00E36932" w:rsidRPr="00E36932">
        <w:rPr>
          <w:sz w:val="28"/>
          <w:szCs w:val="28"/>
        </w:rPr>
        <w:br/>
        <w:t>в зоне регулирования застройки 3 типа.</w:t>
      </w:r>
    </w:p>
    <w:p w:rsidR="00E36932" w:rsidRPr="00E36932" w:rsidRDefault="00E36932" w:rsidP="00E36932">
      <w:pPr>
        <w:jc w:val="both"/>
        <w:rPr>
          <w:bCs/>
          <w:sz w:val="28"/>
          <w:szCs w:val="28"/>
        </w:rPr>
      </w:pPr>
      <w:r w:rsidRPr="00E36932">
        <w:rPr>
          <w:bCs/>
          <w:sz w:val="28"/>
          <w:szCs w:val="28"/>
        </w:rPr>
        <w:t xml:space="preserve">          </w:t>
      </w:r>
      <w:proofErr w:type="gramStart"/>
      <w:r w:rsidRPr="00E36932">
        <w:rPr>
          <w:bCs/>
          <w:sz w:val="28"/>
          <w:szCs w:val="28"/>
        </w:rPr>
        <w:t xml:space="preserve">Объектами охраны </w:t>
      </w:r>
      <w:proofErr w:type="spellStart"/>
      <w:r w:rsidRPr="00E36932">
        <w:rPr>
          <w:bCs/>
          <w:sz w:val="28"/>
          <w:szCs w:val="28"/>
        </w:rPr>
        <w:t>подзоны</w:t>
      </w:r>
      <w:proofErr w:type="spellEnd"/>
      <w:r w:rsidRPr="00E36932">
        <w:rPr>
          <w:bCs/>
          <w:sz w:val="28"/>
          <w:szCs w:val="28"/>
        </w:rPr>
        <w:t xml:space="preserve"> ЗРЗ-3 являются сохранившиеся элементы планировочной структуры и ценные участки зеленых насаждений </w:t>
      </w:r>
      <w:r w:rsidRPr="00E36932">
        <w:rPr>
          <w:bCs/>
          <w:sz w:val="28"/>
          <w:szCs w:val="28"/>
        </w:rPr>
        <w:br/>
        <w:t xml:space="preserve">в соответствии с постановлением Правительства Архангельской области </w:t>
      </w:r>
      <w:r w:rsidRPr="00E36932">
        <w:rPr>
          <w:bCs/>
          <w:sz w:val="28"/>
          <w:szCs w:val="28"/>
        </w:rPr>
        <w:br/>
        <w:t>от 18 ноября 2014 года№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7E2259" w:rsidRDefault="00E36932" w:rsidP="00E36932">
      <w:pPr>
        <w:jc w:val="both"/>
        <w:rPr>
          <w:sz w:val="28"/>
          <w:szCs w:val="28"/>
        </w:rPr>
      </w:pPr>
      <w:r w:rsidRPr="00E36932">
        <w:rPr>
          <w:sz w:val="28"/>
          <w:szCs w:val="28"/>
        </w:rPr>
        <w:t xml:space="preserve">          </w:t>
      </w:r>
    </w:p>
    <w:p w:rsidR="007E2259" w:rsidRPr="00E36932" w:rsidRDefault="007E2259" w:rsidP="007E2259">
      <w:pPr>
        <w:jc w:val="both"/>
        <w:rPr>
          <w:sz w:val="28"/>
          <w:szCs w:val="28"/>
        </w:rPr>
      </w:pPr>
      <w:r w:rsidRPr="00E36932">
        <w:rPr>
          <w:sz w:val="28"/>
          <w:szCs w:val="28"/>
        </w:rPr>
        <w:t>________</w:t>
      </w:r>
    </w:p>
    <w:p w:rsidR="007E2259" w:rsidRPr="00E36932" w:rsidRDefault="007E2259" w:rsidP="007E2259">
      <w:pPr>
        <w:widowControl w:val="0"/>
        <w:autoSpaceDE w:val="0"/>
        <w:autoSpaceDN w:val="0"/>
        <w:jc w:val="both"/>
        <w:rPr>
          <w:color w:val="000000"/>
          <w:sz w:val="12"/>
          <w:szCs w:val="12"/>
        </w:rPr>
      </w:pPr>
    </w:p>
    <w:p w:rsidR="007E2259" w:rsidRPr="007E2259" w:rsidRDefault="007E2259" w:rsidP="007E2259">
      <w:pPr>
        <w:overflowPunct w:val="0"/>
        <w:autoSpaceDE w:val="0"/>
        <w:autoSpaceDN w:val="0"/>
        <w:adjustRightInd w:val="0"/>
        <w:ind w:firstLine="709"/>
        <w:jc w:val="both"/>
        <w:textAlignment w:val="baseline"/>
        <w:rPr>
          <w:sz w:val="24"/>
          <w:szCs w:val="28"/>
        </w:rPr>
      </w:pPr>
      <w:r w:rsidRPr="007E2259">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7E2259">
        <w:rPr>
          <w:sz w:val="24"/>
          <w:szCs w:val="28"/>
        </w:rPr>
        <w:t>Росреестра</w:t>
      </w:r>
      <w:proofErr w:type="spellEnd"/>
      <w:r w:rsidRPr="007E2259">
        <w:rPr>
          <w:sz w:val="24"/>
          <w:szCs w:val="28"/>
        </w:rPr>
        <w:t xml:space="preserve"> от 10 ноября 2020 года № </w:t>
      </w:r>
      <w:proofErr w:type="gramStart"/>
      <w:r w:rsidRPr="007E2259">
        <w:rPr>
          <w:sz w:val="24"/>
          <w:szCs w:val="28"/>
        </w:rPr>
        <w:t>П</w:t>
      </w:r>
      <w:proofErr w:type="gramEnd"/>
      <w:r w:rsidRPr="007E2259">
        <w:rPr>
          <w:sz w:val="24"/>
          <w:szCs w:val="28"/>
        </w:rPr>
        <w:t>/0412.</w:t>
      </w:r>
    </w:p>
    <w:p w:rsidR="007E2259" w:rsidRDefault="007E2259" w:rsidP="00E36932">
      <w:pPr>
        <w:jc w:val="both"/>
        <w:rPr>
          <w:sz w:val="28"/>
          <w:szCs w:val="28"/>
        </w:rPr>
      </w:pPr>
    </w:p>
    <w:p w:rsidR="00E36932" w:rsidRPr="00E36932" w:rsidRDefault="00E36932" w:rsidP="007E2259">
      <w:pPr>
        <w:ind w:firstLine="709"/>
        <w:jc w:val="both"/>
        <w:rPr>
          <w:sz w:val="28"/>
          <w:szCs w:val="28"/>
        </w:rPr>
      </w:pPr>
      <w:r w:rsidRPr="00E36932">
        <w:rPr>
          <w:sz w:val="28"/>
          <w:szCs w:val="28"/>
        </w:rPr>
        <w:lastRenderedPageBreak/>
        <w:t xml:space="preserve">Территория 2 жилой застройки  городского округа "Город Архангельск"                 в границах части элемента планировочной структуры: проезда Сибиряковцев, </w:t>
      </w:r>
      <w:r w:rsidRPr="00E36932">
        <w:rPr>
          <w:sz w:val="28"/>
          <w:szCs w:val="28"/>
        </w:rPr>
        <w:br/>
        <w:t>просп</w:t>
      </w:r>
      <w:r w:rsidR="00A22A27">
        <w:rPr>
          <w:sz w:val="28"/>
          <w:szCs w:val="28"/>
        </w:rPr>
        <w:t>. Обводный канал, ул. Теснанова</w:t>
      </w:r>
      <w:r w:rsidRPr="00E36932">
        <w:rPr>
          <w:sz w:val="28"/>
          <w:szCs w:val="28"/>
        </w:rPr>
        <w:t xml:space="preserve"> площадью 0,1740 га, расположена              в зоне застройки многоэтажными жилыми домами. Коэффициент плотности застройки – 2.</w:t>
      </w:r>
    </w:p>
    <w:p w:rsidR="00E36932" w:rsidRPr="00E36932" w:rsidRDefault="00E36932" w:rsidP="00E36932">
      <w:pPr>
        <w:ind w:firstLine="708"/>
        <w:jc w:val="both"/>
        <w:rPr>
          <w:color w:val="000000"/>
          <w:sz w:val="28"/>
          <w:szCs w:val="28"/>
        </w:rPr>
      </w:pPr>
      <w:r w:rsidRPr="00E36932">
        <w:rPr>
          <w:color w:val="000000"/>
          <w:sz w:val="28"/>
          <w:szCs w:val="28"/>
        </w:rPr>
        <w:t xml:space="preserve">Территория 2 жилой застройки  городского округа "Город Архангельск"                 в границах части элемента планировочной структуры: проезда Сибиряковцев, </w:t>
      </w:r>
      <w:r w:rsidRPr="00E36932">
        <w:rPr>
          <w:color w:val="000000"/>
          <w:sz w:val="28"/>
          <w:szCs w:val="28"/>
        </w:rPr>
        <w:br/>
        <w:t>просп</w:t>
      </w:r>
      <w:r w:rsidR="00A22A27">
        <w:rPr>
          <w:color w:val="000000"/>
          <w:sz w:val="28"/>
          <w:szCs w:val="28"/>
        </w:rPr>
        <w:t>. Обводный канал, ул. Теснанова</w:t>
      </w:r>
      <w:r w:rsidRPr="00E36932">
        <w:rPr>
          <w:color w:val="000000"/>
          <w:sz w:val="28"/>
          <w:szCs w:val="28"/>
        </w:rPr>
        <w:t xml:space="preserve"> площадью 0,1740 га освобождается </w:t>
      </w:r>
      <w:r w:rsidRPr="00E36932">
        <w:rPr>
          <w:color w:val="000000"/>
          <w:sz w:val="28"/>
          <w:szCs w:val="28"/>
        </w:rPr>
        <w:br/>
        <w:t>в целях дальнейшего формирования участка под размещение образовательной  организации (школа на 1</w:t>
      </w:r>
      <w:r w:rsidR="00A22A27">
        <w:rPr>
          <w:color w:val="000000"/>
          <w:sz w:val="28"/>
          <w:szCs w:val="28"/>
        </w:rPr>
        <w:t xml:space="preserve"> </w:t>
      </w:r>
      <w:r w:rsidRPr="00E36932">
        <w:rPr>
          <w:color w:val="000000"/>
          <w:sz w:val="28"/>
          <w:szCs w:val="28"/>
        </w:rPr>
        <w:t>000 мест).</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E36932">
        <w:rPr>
          <w:color w:val="000000"/>
          <w:sz w:val="28"/>
          <w:szCs w:val="28"/>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E36932" w:rsidRPr="00E36932" w:rsidRDefault="00E36932" w:rsidP="00E36932">
      <w:pPr>
        <w:jc w:val="both"/>
        <w:rPr>
          <w:sz w:val="28"/>
          <w:szCs w:val="28"/>
        </w:rPr>
      </w:pPr>
    </w:p>
    <w:p w:rsidR="00E36932" w:rsidRPr="00E36932" w:rsidRDefault="00E36932" w:rsidP="00E36932">
      <w:pPr>
        <w:widowControl w:val="0"/>
        <w:autoSpaceDE w:val="0"/>
        <w:autoSpaceDN w:val="0"/>
        <w:jc w:val="center"/>
        <w:rPr>
          <w:b/>
          <w:bCs/>
          <w:sz w:val="28"/>
          <w:szCs w:val="28"/>
        </w:rPr>
      </w:pPr>
      <w:r w:rsidRPr="00E36932">
        <w:rPr>
          <w:b/>
          <w:bCs/>
          <w:sz w:val="28"/>
          <w:szCs w:val="28"/>
          <w:lang w:val="en-US"/>
        </w:rPr>
        <w:t>I</w:t>
      </w:r>
      <w:r w:rsidRPr="00E36932">
        <w:rPr>
          <w:b/>
          <w:bCs/>
          <w:sz w:val="28"/>
          <w:szCs w:val="28"/>
        </w:rPr>
        <w:t xml:space="preserve">. Иные сведения, </w:t>
      </w:r>
    </w:p>
    <w:p w:rsidR="00E36932" w:rsidRPr="00E36932" w:rsidRDefault="00E36932" w:rsidP="00E36932">
      <w:pPr>
        <w:widowControl w:val="0"/>
        <w:autoSpaceDE w:val="0"/>
        <w:autoSpaceDN w:val="0"/>
        <w:jc w:val="center"/>
        <w:rPr>
          <w:b/>
          <w:sz w:val="28"/>
          <w:szCs w:val="28"/>
        </w:rPr>
      </w:pPr>
      <w:r w:rsidRPr="00E36932">
        <w:rPr>
          <w:b/>
          <w:bCs/>
          <w:sz w:val="28"/>
          <w:szCs w:val="28"/>
        </w:rPr>
        <w:t xml:space="preserve">включаемые в решение </w:t>
      </w:r>
      <w:r w:rsidRPr="00E36932">
        <w:rPr>
          <w:b/>
          <w:sz w:val="28"/>
          <w:szCs w:val="28"/>
        </w:rPr>
        <w:t>о комплексном разви</w:t>
      </w:r>
      <w:r w:rsidR="00A22A27">
        <w:rPr>
          <w:b/>
          <w:sz w:val="28"/>
          <w:szCs w:val="28"/>
        </w:rPr>
        <w:t xml:space="preserve">тии территории жилой застройки </w:t>
      </w:r>
      <w:r w:rsidRPr="00E36932">
        <w:rPr>
          <w:b/>
          <w:sz w:val="28"/>
          <w:szCs w:val="28"/>
        </w:rPr>
        <w:t>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w:t>
      </w:r>
    </w:p>
    <w:p w:rsidR="00E36932" w:rsidRPr="00E36932" w:rsidRDefault="00E36932" w:rsidP="00E36932">
      <w:pPr>
        <w:widowControl w:val="0"/>
        <w:autoSpaceDE w:val="0"/>
        <w:autoSpaceDN w:val="0"/>
        <w:jc w:val="center"/>
        <w:rPr>
          <w:b/>
          <w:bCs/>
          <w:sz w:val="28"/>
          <w:szCs w:val="28"/>
        </w:rPr>
      </w:pPr>
      <w:r w:rsidRPr="00E36932">
        <w:rPr>
          <w:b/>
          <w:sz w:val="28"/>
          <w:szCs w:val="28"/>
        </w:rPr>
        <w:t>с заключением одного договора о комплексном развитии таких территорий,</w:t>
      </w:r>
      <w:r w:rsidRPr="00E36932">
        <w:rPr>
          <w:b/>
          <w:bCs/>
          <w:sz w:val="28"/>
          <w:szCs w:val="28"/>
        </w:rPr>
        <w:t xml:space="preserve"> которые не предусмотрены в Градостроительном кодексе Российской Федерации и не определены </w:t>
      </w:r>
    </w:p>
    <w:p w:rsidR="00E36932" w:rsidRPr="00E36932" w:rsidRDefault="00E36932" w:rsidP="00E36932">
      <w:pPr>
        <w:widowControl w:val="0"/>
        <w:autoSpaceDE w:val="0"/>
        <w:autoSpaceDN w:val="0"/>
        <w:jc w:val="center"/>
        <w:rPr>
          <w:b/>
          <w:bCs/>
          <w:sz w:val="28"/>
          <w:szCs w:val="28"/>
        </w:rPr>
      </w:pPr>
      <w:r w:rsidRPr="00E36932">
        <w:rPr>
          <w:b/>
          <w:bCs/>
          <w:sz w:val="28"/>
          <w:szCs w:val="28"/>
        </w:rPr>
        <w:t>Правительством Российской Федерации.</w:t>
      </w:r>
    </w:p>
    <w:p w:rsidR="00E36932" w:rsidRPr="00E36932" w:rsidRDefault="00E36932" w:rsidP="00E36932">
      <w:pPr>
        <w:widowControl w:val="0"/>
        <w:autoSpaceDE w:val="0"/>
        <w:autoSpaceDN w:val="0"/>
        <w:jc w:val="both"/>
        <w:rPr>
          <w:b/>
          <w:bCs/>
          <w:sz w:val="28"/>
          <w:szCs w:val="28"/>
        </w:rPr>
      </w:pPr>
    </w:p>
    <w:p w:rsidR="00E36932" w:rsidRPr="00E36932" w:rsidRDefault="00E36932" w:rsidP="00E36932">
      <w:pPr>
        <w:widowControl w:val="0"/>
        <w:numPr>
          <w:ilvl w:val="0"/>
          <w:numId w:val="38"/>
        </w:numPr>
        <w:autoSpaceDE w:val="0"/>
        <w:autoSpaceDN w:val="0"/>
        <w:spacing w:after="200" w:line="276" w:lineRule="auto"/>
        <w:jc w:val="center"/>
        <w:rPr>
          <w:b/>
          <w:bCs/>
          <w:sz w:val="28"/>
          <w:szCs w:val="28"/>
        </w:rPr>
      </w:pPr>
      <w:r w:rsidRPr="00E36932">
        <w:rPr>
          <w:b/>
          <w:bCs/>
          <w:sz w:val="28"/>
          <w:szCs w:val="28"/>
        </w:rPr>
        <w:t>Территория 1</w:t>
      </w:r>
    </w:p>
    <w:p w:rsidR="00E36932" w:rsidRPr="00E36932" w:rsidRDefault="00E36932" w:rsidP="00E36932">
      <w:pPr>
        <w:widowControl w:val="0"/>
        <w:autoSpaceDE w:val="0"/>
        <w:autoSpaceDN w:val="0"/>
        <w:jc w:val="center"/>
        <w:rPr>
          <w:b/>
          <w:bCs/>
          <w:sz w:val="28"/>
          <w:szCs w:val="28"/>
        </w:rPr>
      </w:pPr>
      <w:r w:rsidRPr="00E36932">
        <w:rPr>
          <w:b/>
          <w:bCs/>
          <w:sz w:val="28"/>
          <w:szCs w:val="28"/>
        </w:rPr>
        <w:t>в границах  части элемента планировочной структуры: ул. Гагарина, просп. Советских космонавтов, ул. Самойло, площадью 1,1617 га</w:t>
      </w:r>
    </w:p>
    <w:p w:rsidR="00E36932" w:rsidRPr="00E36932" w:rsidRDefault="00E36932" w:rsidP="00E36932">
      <w:pPr>
        <w:widowControl w:val="0"/>
        <w:autoSpaceDE w:val="0"/>
        <w:autoSpaceDN w:val="0"/>
        <w:jc w:val="center"/>
        <w:rPr>
          <w:rFonts w:ascii="Calibri" w:hAnsi="Calibri" w:cs="Calibri"/>
          <w:sz w:val="22"/>
        </w:rPr>
      </w:pP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1. Границы территории 1,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p>
    <w:p w:rsidR="00E36932" w:rsidRPr="00E36932" w:rsidRDefault="00E36932" w:rsidP="00E36932">
      <w:pPr>
        <w:widowControl w:val="0"/>
        <w:autoSpaceDE w:val="0"/>
        <w:autoSpaceDN w:val="0"/>
        <w:ind w:firstLine="708"/>
        <w:jc w:val="both"/>
        <w:rPr>
          <w:rFonts w:cs="Calibri"/>
          <w:color w:val="000000"/>
          <w:sz w:val="28"/>
          <w:szCs w:val="28"/>
        </w:rPr>
      </w:pPr>
      <w:r w:rsidRPr="00E36932">
        <w:rPr>
          <w:rFonts w:cs="Calibri"/>
          <w:color w:val="000000"/>
          <w:sz w:val="28"/>
          <w:szCs w:val="28"/>
        </w:rPr>
        <w:t>2. Сведения, обосновывающие границы территории, подлежащей комплексному развитию.</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1) сложившаяся планировка территории:</w:t>
      </w:r>
    </w:p>
    <w:p w:rsidR="00E36932" w:rsidRPr="00E36932" w:rsidRDefault="00A22A27" w:rsidP="00E36932">
      <w:pPr>
        <w:widowControl w:val="0"/>
        <w:autoSpaceDE w:val="0"/>
        <w:autoSpaceDN w:val="0"/>
        <w:ind w:firstLine="708"/>
        <w:jc w:val="both"/>
        <w:rPr>
          <w:color w:val="000000"/>
          <w:sz w:val="28"/>
          <w:szCs w:val="28"/>
        </w:rPr>
      </w:pPr>
      <w:r>
        <w:rPr>
          <w:color w:val="000000"/>
          <w:sz w:val="28"/>
          <w:szCs w:val="28"/>
        </w:rPr>
        <w:t>з</w:t>
      </w:r>
      <w:r w:rsidR="00E36932" w:rsidRPr="00E36932">
        <w:rPr>
          <w:color w:val="000000"/>
          <w:sz w:val="28"/>
          <w:szCs w:val="28"/>
        </w:rPr>
        <w:t>астройка малоэтажная.</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Жилые дома/Здания (многоквартирные дома) № 26 (кадастровый номер 29:22:040711:35); № 28, корп. 1 (кадастровый номер 29:22:040711:38); № 30 (кадастровый номер 29:22:000000:1092) по ул. Гагарина - признаны аварийными и подлежащими сносу.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w:t>
      </w:r>
      <w:r w:rsidR="00A22A27">
        <w:rPr>
          <w:color w:val="000000"/>
          <w:sz w:val="28"/>
          <w:szCs w:val="28"/>
        </w:rPr>
        <w:br/>
      </w:r>
      <w:r w:rsidRPr="00E36932">
        <w:rPr>
          <w:color w:val="000000"/>
          <w:sz w:val="28"/>
          <w:szCs w:val="28"/>
        </w:rPr>
        <w:lastRenderedPageBreak/>
        <w:t>из аварийного жилищного фонда на 2019 – 2025 годы" (с изменениями).</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Жилые дома/Здания (многоквартирные дома) № 28 (кадастровый номер 29:22:040711:36); № 32 (кадастровый номер 29:22:040711:33) по ул. Гагарина; № 195 (кадастровый номер 29:22:040711:39) по просп. Советских космонавтов; № 18 (кадастровый номер 29:22:040711:42) по ул. Самойло - признаны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E36932" w:rsidRPr="00E36932" w:rsidRDefault="00E36932" w:rsidP="00E36932">
      <w:pPr>
        <w:widowControl w:val="0"/>
        <w:autoSpaceDE w:val="0"/>
        <w:autoSpaceDN w:val="0"/>
        <w:ind w:firstLine="708"/>
        <w:jc w:val="both"/>
        <w:rPr>
          <w:color w:val="000000"/>
          <w:sz w:val="28"/>
          <w:szCs w:val="28"/>
        </w:rPr>
      </w:pPr>
      <w:proofErr w:type="gramStart"/>
      <w:r w:rsidRPr="00E36932">
        <w:rPr>
          <w:color w:val="000000"/>
          <w:sz w:val="28"/>
          <w:szCs w:val="28"/>
        </w:rPr>
        <w:t xml:space="preserve">Согласно постановлению Правительства Архангельской области </w:t>
      </w:r>
      <w:r w:rsidR="00A22A27">
        <w:rPr>
          <w:color w:val="000000"/>
          <w:sz w:val="28"/>
          <w:szCs w:val="28"/>
        </w:rPr>
        <w:br/>
      </w:r>
      <w:r w:rsidRPr="00E36932">
        <w:rPr>
          <w:color w:val="000000"/>
          <w:sz w:val="28"/>
          <w:szCs w:val="28"/>
        </w:rP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Гагарина, просп. Советских космонавтов, ул. Самойло, площадью 1,1617 га, подлежащей комплексному развитию, отсутствуют</w:t>
      </w:r>
      <w:proofErr w:type="gramEnd"/>
      <w:r w:rsidRPr="00E36932">
        <w:rPr>
          <w:color w:val="000000"/>
          <w:sz w:val="28"/>
          <w:szCs w:val="28"/>
        </w:rPr>
        <w:t xml:space="preserve"> объекты культурного наследия. </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В границах территории 1 жилой застройки на площади 1,1617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Исходя из площади 1,1617 га территории 1 жилой застройки, предполагаемое размещение жилья не более 19,8 тыс. кв. м.</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 существующее землепользование: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29:22:040711:19 Государственная собственность;</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29:22:040711:20 </w:t>
      </w:r>
      <w:r w:rsidRPr="00E36932">
        <w:rPr>
          <w:sz w:val="28"/>
          <w:szCs w:val="28"/>
        </w:rPr>
        <w:t>Общая долевая собственность (Собственники помещений в многоквартирном доме);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29:22:040711:21 </w:t>
      </w:r>
      <w:r w:rsidRPr="00E36932">
        <w:rPr>
          <w:sz w:val="28"/>
          <w:szCs w:val="28"/>
        </w:rPr>
        <w:t>Общая долевая собственность (Собственники помещений в многоквартирном доме);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29:22:040711:22 Государственная собственность;</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29:22:040711:24 Государственная собственность;</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29:22:040711:23 </w:t>
      </w:r>
      <w:r w:rsidRPr="00E36932">
        <w:rPr>
          <w:sz w:val="28"/>
          <w:szCs w:val="28"/>
        </w:rPr>
        <w:t>Общая долевая собственность (Собственники помещений в многоквартирном доме);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29:22:040711:18 </w:t>
      </w:r>
      <w:r w:rsidRPr="00E36932">
        <w:rPr>
          <w:sz w:val="28"/>
          <w:szCs w:val="28"/>
        </w:rPr>
        <w:t>Общая долевая собственность (Собственники помещений в многоквартирном доме)</w:t>
      </w:r>
      <w:r w:rsidR="00A22A27">
        <w:rPr>
          <w:sz w:val="28"/>
          <w:szCs w:val="28"/>
        </w:rPr>
        <w:t>;</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3) наличие </w:t>
      </w:r>
      <w:proofErr w:type="gramStart"/>
      <w:r w:rsidRPr="00E36932">
        <w:rPr>
          <w:color w:val="000000"/>
          <w:sz w:val="28"/>
          <w:szCs w:val="28"/>
        </w:rPr>
        <w:t>инженерной</w:t>
      </w:r>
      <w:proofErr w:type="gramEnd"/>
      <w:r w:rsidRPr="00E36932">
        <w:rPr>
          <w:color w:val="000000"/>
          <w:sz w:val="28"/>
          <w:szCs w:val="28"/>
        </w:rPr>
        <w:t>, транспортной, коммунальной и социальной инфраструктур (планируемой и существующей):</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Транспортная инфраструктура: </w:t>
      </w:r>
    </w:p>
    <w:p w:rsidR="00E36932" w:rsidRPr="00E36932" w:rsidRDefault="00E36932" w:rsidP="00E36932">
      <w:pPr>
        <w:suppressAutoHyphens/>
        <w:ind w:firstLine="708"/>
        <w:jc w:val="both"/>
        <w:rPr>
          <w:rFonts w:eastAsia="Calibri"/>
          <w:sz w:val="28"/>
          <w:szCs w:val="28"/>
          <w:lang w:eastAsia="en-US"/>
        </w:rPr>
      </w:pPr>
      <w:r w:rsidRPr="00E36932">
        <w:rPr>
          <w:rFonts w:eastAsia="Calibri"/>
          <w:sz w:val="28"/>
          <w:szCs w:val="28"/>
          <w:lang w:eastAsia="en-US"/>
        </w:rPr>
        <w:t xml:space="preserve">Сформирована. </w:t>
      </w:r>
    </w:p>
    <w:p w:rsidR="00E36932" w:rsidRPr="00E36932" w:rsidRDefault="00E36932" w:rsidP="00E36932">
      <w:pPr>
        <w:suppressAutoHyphens/>
        <w:ind w:firstLine="708"/>
        <w:jc w:val="both"/>
        <w:rPr>
          <w:rFonts w:eastAsia="Calibri"/>
          <w:sz w:val="28"/>
          <w:szCs w:val="28"/>
          <w:lang w:eastAsia="en-US"/>
        </w:rPr>
      </w:pPr>
      <w:proofErr w:type="gramStart"/>
      <w:r w:rsidRPr="00E36932">
        <w:rPr>
          <w:rFonts w:eastAsia="Calibri"/>
          <w:sz w:val="28"/>
          <w:szCs w:val="28"/>
          <w:lang w:eastAsia="en-US"/>
        </w:rPr>
        <w:t>Транспортная связь обеспечивается по ул. Гагарина (магистральная улица общегородского значения регулируемого движения),</w:t>
      </w:r>
      <w:r>
        <w:rPr>
          <w:rFonts w:eastAsia="Calibri"/>
          <w:sz w:val="28"/>
          <w:szCs w:val="28"/>
          <w:lang w:eastAsia="en-US"/>
        </w:rPr>
        <w:t xml:space="preserve"> </w:t>
      </w:r>
      <w:r w:rsidRPr="00E36932">
        <w:rPr>
          <w:rFonts w:eastAsia="Calibri"/>
          <w:sz w:val="28"/>
          <w:szCs w:val="28"/>
          <w:lang w:eastAsia="en-US"/>
        </w:rPr>
        <w:t xml:space="preserve">по просп. Советских космонавтов, ул. Самойло (улицы и дороги местного значения) в соответствии с картой планируемого размещения автомобильных дорог местного значения </w:t>
      </w:r>
      <w:r w:rsidRPr="00E36932">
        <w:rPr>
          <w:rFonts w:eastAsia="Calibri"/>
          <w:sz w:val="28"/>
          <w:szCs w:val="28"/>
          <w:lang w:eastAsia="en-US"/>
        </w:rPr>
        <w:lastRenderedPageBreak/>
        <w:t>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w:t>
      </w:r>
      <w:proofErr w:type="gramEnd"/>
      <w:r w:rsidRPr="00E36932">
        <w:rPr>
          <w:rFonts w:eastAsia="Calibri"/>
          <w:sz w:val="28"/>
          <w:szCs w:val="28"/>
          <w:lang w:eastAsia="en-US"/>
        </w:rPr>
        <w:t xml:space="preserve"> 2 апреля 2020 года № 37-п (с изменениями).</w:t>
      </w:r>
    </w:p>
    <w:p w:rsidR="00E36932" w:rsidRPr="00E36932" w:rsidRDefault="00E36932" w:rsidP="00E36932">
      <w:pPr>
        <w:suppressAutoHyphens/>
        <w:ind w:firstLine="708"/>
        <w:jc w:val="both"/>
        <w:rPr>
          <w:rFonts w:eastAsia="Calibri"/>
          <w:sz w:val="28"/>
          <w:szCs w:val="28"/>
          <w:lang w:eastAsia="en-US"/>
        </w:rPr>
      </w:pPr>
      <w:r w:rsidRPr="00E36932">
        <w:rPr>
          <w:rFonts w:eastAsia="Calibri"/>
          <w:sz w:val="28"/>
          <w:szCs w:val="28"/>
          <w:lang w:eastAsia="en-US"/>
        </w:rPr>
        <w:t xml:space="preserve">Инженерная и коммунальная инфраструктуры: </w:t>
      </w:r>
    </w:p>
    <w:p w:rsidR="00E36932" w:rsidRPr="00E36932" w:rsidRDefault="00E36932" w:rsidP="00E36932">
      <w:pPr>
        <w:ind w:firstLine="708"/>
        <w:jc w:val="both"/>
        <w:rPr>
          <w:rFonts w:eastAsia="Calibri"/>
          <w:color w:val="FF0000"/>
          <w:sz w:val="28"/>
          <w:szCs w:val="28"/>
          <w:lang w:eastAsia="en-US"/>
        </w:rPr>
      </w:pPr>
      <w:r w:rsidRPr="00E36932">
        <w:rPr>
          <w:rFonts w:eastAsia="Calibri"/>
          <w:sz w:val="28"/>
          <w:szCs w:val="28"/>
          <w:lang w:eastAsia="en-US"/>
        </w:rPr>
        <w:t>На территории имеются сети водоснабжения, канализации,</w:t>
      </w:r>
      <w:r w:rsidRPr="00E36932">
        <w:rPr>
          <w:rFonts w:ascii="Calibri" w:eastAsia="Calibri" w:hAnsi="Calibri"/>
          <w:sz w:val="22"/>
          <w:szCs w:val="22"/>
          <w:lang w:eastAsia="en-US"/>
        </w:rPr>
        <w:t xml:space="preserve"> </w:t>
      </w:r>
      <w:r w:rsidRPr="00E36932">
        <w:rPr>
          <w:rFonts w:eastAsia="Calibri"/>
          <w:sz w:val="28"/>
          <w:szCs w:val="28"/>
          <w:lang w:eastAsia="en-US"/>
        </w:rPr>
        <w:t>наружного освещения, хозяйственно-бытовой канализации.</w:t>
      </w:r>
      <w:r w:rsidRPr="00E36932">
        <w:rPr>
          <w:rFonts w:eastAsia="Calibri"/>
          <w:color w:val="FF0000"/>
          <w:sz w:val="28"/>
          <w:szCs w:val="28"/>
          <w:lang w:eastAsia="en-US"/>
        </w:rPr>
        <w:t xml:space="preserve"> </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E36932">
        <w:rPr>
          <w:rFonts w:eastAsia="Calibri"/>
          <w:sz w:val="28"/>
          <w:szCs w:val="28"/>
          <w:lang w:eastAsia="en-US"/>
        </w:rPr>
        <w:t>ресурсоснабжающими</w:t>
      </w:r>
      <w:proofErr w:type="spellEnd"/>
      <w:r w:rsidRPr="00E36932">
        <w:rPr>
          <w:rFonts w:eastAsia="Calibri"/>
          <w:sz w:val="28"/>
          <w:szCs w:val="28"/>
          <w:lang w:eastAsia="en-US"/>
        </w:rPr>
        <w:t xml:space="preserve"> организациями.</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Социальная инфраструктура: </w:t>
      </w:r>
    </w:p>
    <w:p w:rsidR="00E36932" w:rsidRPr="00E36932" w:rsidRDefault="00E36932" w:rsidP="00E36932">
      <w:pPr>
        <w:widowControl w:val="0"/>
        <w:autoSpaceDE w:val="0"/>
        <w:autoSpaceDN w:val="0"/>
        <w:ind w:firstLine="708"/>
        <w:jc w:val="both"/>
        <w:rPr>
          <w:rFonts w:eastAsia="Calibri"/>
          <w:sz w:val="28"/>
          <w:szCs w:val="28"/>
          <w:lang w:eastAsia="en-US"/>
        </w:rPr>
      </w:pPr>
      <w:r w:rsidRPr="00E36932">
        <w:rPr>
          <w:rFonts w:eastAsia="Calibri"/>
          <w:sz w:val="28"/>
          <w:szCs w:val="28"/>
          <w:lang w:eastAsia="en-US"/>
        </w:rPr>
        <w:t>В радиусе 100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по просп. Советских космонавтов, д. 193;</w:t>
      </w:r>
    </w:p>
    <w:p w:rsidR="00E36932" w:rsidRPr="00E36932" w:rsidRDefault="00E36932" w:rsidP="00E36932">
      <w:pPr>
        <w:widowControl w:val="0"/>
        <w:autoSpaceDE w:val="0"/>
        <w:autoSpaceDN w:val="0"/>
        <w:ind w:firstLine="708"/>
        <w:jc w:val="both"/>
        <w:rPr>
          <w:rFonts w:eastAsia="Calibri"/>
          <w:sz w:val="28"/>
          <w:szCs w:val="28"/>
          <w:lang w:eastAsia="en-US"/>
        </w:rPr>
      </w:pPr>
      <w:r w:rsidRPr="00E36932">
        <w:rPr>
          <w:rFonts w:eastAsia="Calibri"/>
          <w:sz w:val="28"/>
          <w:szCs w:val="28"/>
          <w:lang w:eastAsia="en-US"/>
        </w:rPr>
        <w:t>В радиусе 300 м на земельном участке с кадастровым номером 29:22:040712:38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 54 "Веселые ребята" по просп. Ломоносова, д. 286, корп. 1</w:t>
      </w:r>
    </w:p>
    <w:p w:rsidR="00E36932" w:rsidRPr="00E36932" w:rsidRDefault="00E36932" w:rsidP="00E36932">
      <w:pPr>
        <w:widowControl w:val="0"/>
        <w:autoSpaceDE w:val="0"/>
        <w:autoSpaceDN w:val="0"/>
        <w:ind w:firstLine="708"/>
        <w:jc w:val="both"/>
        <w:rPr>
          <w:rFonts w:eastAsia="Calibri"/>
          <w:sz w:val="28"/>
          <w:szCs w:val="28"/>
          <w:lang w:eastAsia="en-US"/>
        </w:rPr>
      </w:pPr>
      <w:r w:rsidRPr="00E36932">
        <w:rPr>
          <w:rFonts w:eastAsia="Calibri"/>
          <w:sz w:val="28"/>
          <w:szCs w:val="28"/>
          <w:lang w:eastAsia="en-US"/>
        </w:rPr>
        <w:t xml:space="preserve">В радиусе 250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имени В.Ф. Филиппова" </w:t>
      </w:r>
      <w:r w:rsidR="00CC216E">
        <w:rPr>
          <w:rFonts w:eastAsia="Calibri"/>
          <w:sz w:val="28"/>
          <w:szCs w:val="28"/>
          <w:lang w:eastAsia="en-US"/>
        </w:rPr>
        <w:br/>
      </w:r>
      <w:r w:rsidRPr="00E36932">
        <w:rPr>
          <w:rFonts w:eastAsia="Calibri"/>
          <w:sz w:val="28"/>
          <w:szCs w:val="28"/>
          <w:lang w:eastAsia="en-US"/>
        </w:rPr>
        <w:t>по просп. Советских космонавтов, д. 188, корп. 1;</w:t>
      </w:r>
    </w:p>
    <w:p w:rsidR="00E36932" w:rsidRPr="00E36932" w:rsidRDefault="00E36932" w:rsidP="00E36932">
      <w:pPr>
        <w:widowControl w:val="0"/>
        <w:autoSpaceDE w:val="0"/>
        <w:autoSpaceDN w:val="0"/>
        <w:ind w:firstLine="708"/>
        <w:jc w:val="both"/>
        <w:rPr>
          <w:rFonts w:eastAsia="Calibri"/>
          <w:sz w:val="28"/>
          <w:szCs w:val="28"/>
          <w:lang w:eastAsia="en-US"/>
        </w:rPr>
      </w:pPr>
      <w:r w:rsidRPr="00E36932">
        <w:rPr>
          <w:rFonts w:eastAsia="Calibri"/>
          <w:sz w:val="28"/>
          <w:szCs w:val="28"/>
          <w:lang w:eastAsia="en-US"/>
        </w:rPr>
        <w:t>В радиусе 800 м на земельном участке с кадастровым номером 29:22:040714:6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 ул. Комсомольская, д. 5;</w:t>
      </w:r>
    </w:p>
    <w:p w:rsidR="00E36932" w:rsidRPr="00E36932" w:rsidRDefault="00E36932" w:rsidP="00A22A27">
      <w:pPr>
        <w:widowControl w:val="0"/>
        <w:autoSpaceDE w:val="0"/>
        <w:autoSpaceDN w:val="0"/>
        <w:ind w:firstLine="709"/>
        <w:jc w:val="both"/>
        <w:rPr>
          <w:rFonts w:eastAsia="Calibri"/>
          <w:sz w:val="28"/>
          <w:szCs w:val="28"/>
          <w:lang w:eastAsia="en-US"/>
        </w:rPr>
      </w:pPr>
      <w:r w:rsidRPr="00E36932">
        <w:rPr>
          <w:rFonts w:eastAsia="Calibri"/>
          <w:sz w:val="28"/>
          <w:szCs w:val="28"/>
          <w:lang w:eastAsia="en-US"/>
        </w:rPr>
        <w:t>В радиусе 500 м на земельном участке с кадастровым номером 29:22:040718:12 расположено государственное автономное образовательное учреждение дополнительного профессионального образования "Архангельский областной и</w:t>
      </w:r>
      <w:r>
        <w:rPr>
          <w:rFonts w:eastAsia="Calibri"/>
          <w:sz w:val="28"/>
          <w:szCs w:val="28"/>
          <w:lang w:eastAsia="en-US"/>
        </w:rPr>
        <w:t xml:space="preserve">нститут открытого образования" </w:t>
      </w:r>
      <w:r w:rsidRPr="00E36932">
        <w:rPr>
          <w:rFonts w:eastAsia="Calibri"/>
          <w:sz w:val="28"/>
          <w:szCs w:val="28"/>
          <w:lang w:eastAsia="en-US"/>
        </w:rPr>
        <w:t>по просп. Ломоносова, д. 270.</w:t>
      </w:r>
    </w:p>
    <w:p w:rsidR="00E36932" w:rsidRPr="00E36932" w:rsidRDefault="00E36932" w:rsidP="00E36932">
      <w:pPr>
        <w:ind w:firstLine="708"/>
        <w:jc w:val="both"/>
        <w:rPr>
          <w:rFonts w:eastAsia="Calibri"/>
          <w:color w:val="000000"/>
          <w:sz w:val="28"/>
          <w:szCs w:val="28"/>
          <w:lang w:eastAsia="en-US"/>
        </w:rPr>
      </w:pPr>
      <w:r w:rsidRPr="00E36932">
        <w:rPr>
          <w:rFonts w:eastAsia="Calibri"/>
          <w:color w:val="000000"/>
          <w:sz w:val="28"/>
          <w:szCs w:val="28"/>
          <w:lang w:eastAsia="en-US"/>
        </w:rPr>
        <w:t xml:space="preserve">В </w:t>
      </w:r>
      <w:r w:rsidRPr="00E36932">
        <w:rPr>
          <w:rFonts w:eastAsia="Calibri"/>
          <w:sz w:val="28"/>
          <w:szCs w:val="28"/>
          <w:lang w:eastAsia="en-US"/>
        </w:rPr>
        <w:t xml:space="preserve">радиусе 560 м в </w:t>
      </w:r>
      <w:r w:rsidRPr="00E36932">
        <w:rPr>
          <w:rFonts w:eastAsia="Calibri"/>
          <w:color w:val="000000"/>
          <w:sz w:val="28"/>
          <w:szCs w:val="28"/>
          <w:lang w:eastAsia="en-US"/>
        </w:rPr>
        <w:t xml:space="preserve">границах части элемента планировочной структуры: </w:t>
      </w:r>
      <w:r w:rsidR="00A22A27">
        <w:rPr>
          <w:rFonts w:eastAsia="Calibri"/>
          <w:color w:val="000000"/>
          <w:sz w:val="28"/>
          <w:szCs w:val="28"/>
          <w:lang w:eastAsia="en-US"/>
        </w:rPr>
        <w:br/>
      </w:r>
      <w:r w:rsidRPr="00E36932">
        <w:rPr>
          <w:rFonts w:eastAsia="Calibri"/>
          <w:color w:val="000000"/>
          <w:sz w:val="28"/>
          <w:szCs w:val="28"/>
          <w:lang w:eastAsia="en-US"/>
        </w:rPr>
        <w:t>ул. Теснанова, проезда Сибиряковцев, просп. Обводный канал</w:t>
      </w:r>
      <w:r w:rsidRPr="00E36932">
        <w:rPr>
          <w:rFonts w:ascii="Calibri" w:eastAsia="Calibri" w:hAnsi="Calibri"/>
          <w:sz w:val="22"/>
          <w:szCs w:val="22"/>
          <w:lang w:eastAsia="en-US"/>
        </w:rPr>
        <w:t xml:space="preserve">  </w:t>
      </w:r>
      <w:r w:rsidRPr="00E36932">
        <w:rPr>
          <w:rFonts w:eastAsia="Calibri"/>
          <w:sz w:val="28"/>
          <w:szCs w:val="28"/>
          <w:lang w:eastAsia="en-US"/>
        </w:rPr>
        <w:t>планируется</w:t>
      </w:r>
      <w:r w:rsidRPr="00E36932">
        <w:rPr>
          <w:rFonts w:ascii="Calibri" w:eastAsia="Calibri" w:hAnsi="Calibri"/>
          <w:sz w:val="22"/>
          <w:szCs w:val="22"/>
          <w:lang w:eastAsia="en-US"/>
        </w:rPr>
        <w:t xml:space="preserve"> </w:t>
      </w:r>
      <w:r w:rsidRPr="00E36932">
        <w:rPr>
          <w:rFonts w:eastAsia="Calibri"/>
          <w:color w:val="000000"/>
          <w:sz w:val="28"/>
          <w:szCs w:val="28"/>
          <w:lang w:eastAsia="en-US"/>
        </w:rPr>
        <w:t>размещение образовательной организации (школа на 1</w:t>
      </w:r>
      <w:r w:rsidR="00A22A27">
        <w:rPr>
          <w:rFonts w:eastAsia="Calibri"/>
          <w:color w:val="000000"/>
          <w:sz w:val="28"/>
          <w:szCs w:val="28"/>
          <w:lang w:eastAsia="en-US"/>
        </w:rPr>
        <w:t xml:space="preserve"> </w:t>
      </w:r>
      <w:r w:rsidRPr="00E36932">
        <w:rPr>
          <w:rFonts w:eastAsia="Calibri"/>
          <w:color w:val="000000"/>
          <w:sz w:val="28"/>
          <w:szCs w:val="28"/>
          <w:lang w:eastAsia="en-US"/>
        </w:rPr>
        <w:t>000 мест).</w:t>
      </w:r>
      <w:r w:rsidRPr="00E36932">
        <w:rPr>
          <w:rFonts w:ascii="Calibri" w:eastAsia="Calibri" w:hAnsi="Calibri"/>
          <w:sz w:val="22"/>
          <w:szCs w:val="22"/>
          <w:lang w:eastAsia="en-US"/>
        </w:rPr>
        <w:t xml:space="preserve"> </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В рад</w:t>
      </w:r>
      <w:r w:rsidR="00A22A27">
        <w:rPr>
          <w:rFonts w:eastAsia="Calibri"/>
          <w:sz w:val="28"/>
          <w:szCs w:val="28"/>
          <w:lang w:eastAsia="en-US"/>
        </w:rPr>
        <w:t xml:space="preserve">иусе 350 м в </w:t>
      </w:r>
      <w:r w:rsidRPr="00E36932">
        <w:rPr>
          <w:rFonts w:eastAsia="Calibri"/>
          <w:sz w:val="28"/>
          <w:szCs w:val="28"/>
          <w:lang w:eastAsia="en-US"/>
        </w:rPr>
        <w:t>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w:t>
      </w:r>
      <w:r w:rsidR="00A22A27">
        <w:rPr>
          <w:rFonts w:eastAsia="Calibri"/>
          <w:sz w:val="28"/>
          <w:szCs w:val="28"/>
          <w:lang w:eastAsia="en-US"/>
        </w:rPr>
        <w:t>ьства – детский сад на 125 мест;</w:t>
      </w:r>
      <w:r w:rsidRPr="00E36932">
        <w:rPr>
          <w:rFonts w:eastAsia="Calibri"/>
          <w:sz w:val="28"/>
          <w:szCs w:val="28"/>
          <w:lang w:eastAsia="en-US"/>
        </w:rPr>
        <w:t xml:space="preserve"> </w:t>
      </w:r>
    </w:p>
    <w:p w:rsidR="00E36932" w:rsidRPr="00E36932" w:rsidRDefault="00E36932" w:rsidP="00E36932">
      <w:pPr>
        <w:widowControl w:val="0"/>
        <w:autoSpaceDE w:val="0"/>
        <w:autoSpaceDN w:val="0"/>
        <w:ind w:firstLine="708"/>
        <w:jc w:val="both"/>
        <w:rPr>
          <w:color w:val="000000"/>
          <w:sz w:val="28"/>
          <w:szCs w:val="28"/>
        </w:rPr>
      </w:pPr>
      <w:proofErr w:type="gramStart"/>
      <w:r w:rsidRPr="00E36932">
        <w:rPr>
          <w:color w:val="000000"/>
          <w:sz w:val="28"/>
          <w:szCs w:val="28"/>
        </w:rPr>
        <w:t xml:space="preserve">4) наличие объектов федерального, регионального, местного значения, </w:t>
      </w:r>
      <w:r w:rsidRPr="00E36932">
        <w:rPr>
          <w:color w:val="000000"/>
          <w:sz w:val="28"/>
          <w:szCs w:val="28"/>
        </w:rPr>
        <w:lastRenderedPageBreak/>
        <w:t xml:space="preserve">размещение которых предусмотрено на основании отраслевых документов </w:t>
      </w:r>
      <w:r w:rsidRPr="00E36932">
        <w:rPr>
          <w:color w:val="000000"/>
          <w:spacing w:val="-2"/>
          <w:sz w:val="28"/>
          <w:szCs w:val="28"/>
        </w:rPr>
        <w:t>стратегического планирования, стратегий социально-экономического развития</w:t>
      </w:r>
      <w:r w:rsidRPr="00E36932">
        <w:rPr>
          <w:color w:val="000000"/>
          <w:sz w:val="28"/>
          <w:szCs w:val="28"/>
        </w:rPr>
        <w:t xml:space="preserve"> Архангельской области и соответствующего муниципального образования </w:t>
      </w:r>
      <w:r w:rsidRPr="00E36932">
        <w:rPr>
          <w:color w:val="000000"/>
          <w:spacing w:val="-8"/>
          <w:sz w:val="28"/>
          <w:szCs w:val="28"/>
        </w:rPr>
        <w:t>Архангельской области, документов территориального планирования Российской</w:t>
      </w:r>
      <w:r w:rsidRPr="00E36932">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36932">
        <w:rPr>
          <w:color w:val="000000"/>
          <w:spacing w:val="-4"/>
          <w:sz w:val="28"/>
          <w:szCs w:val="28"/>
        </w:rPr>
        <w:t>проектов, государственных программ Архангельской области, инвестиционных</w:t>
      </w:r>
      <w:r w:rsidRPr="00E36932">
        <w:rPr>
          <w:color w:val="000000"/>
          <w:sz w:val="28"/>
          <w:szCs w:val="28"/>
        </w:rPr>
        <w:t xml:space="preserve"> программ субъектов естественных монополий, решений органов государственной</w:t>
      </w:r>
      <w:proofErr w:type="gramEnd"/>
      <w:r w:rsidRPr="00E36932">
        <w:rPr>
          <w:color w:val="000000"/>
          <w:sz w:val="28"/>
          <w:szCs w:val="28"/>
        </w:rPr>
        <w:t xml:space="preserve"> власти, иных главных распорядителей средств соответствующих бюджетов, </w:t>
      </w:r>
      <w:r w:rsidRPr="00E36932">
        <w:rPr>
          <w:color w:val="000000"/>
          <w:spacing w:val="-6"/>
          <w:sz w:val="28"/>
          <w:szCs w:val="28"/>
        </w:rPr>
        <w:t>предусматривающих создание объектов федерального, регионального и местного</w:t>
      </w:r>
      <w:r w:rsidRPr="00E36932">
        <w:rPr>
          <w:color w:val="000000"/>
          <w:sz w:val="28"/>
          <w:szCs w:val="28"/>
        </w:rPr>
        <w:t xml:space="preserve"> значения:</w:t>
      </w:r>
    </w:p>
    <w:p w:rsidR="00E36932" w:rsidRPr="00E36932" w:rsidRDefault="00A22A27" w:rsidP="00E36932">
      <w:pPr>
        <w:widowControl w:val="0"/>
        <w:autoSpaceDE w:val="0"/>
        <w:autoSpaceDN w:val="0"/>
        <w:ind w:firstLine="708"/>
        <w:jc w:val="both"/>
        <w:rPr>
          <w:color w:val="000000"/>
          <w:sz w:val="28"/>
          <w:szCs w:val="28"/>
        </w:rPr>
      </w:pPr>
      <w:r>
        <w:rPr>
          <w:color w:val="000000"/>
          <w:sz w:val="28"/>
          <w:szCs w:val="28"/>
        </w:rPr>
        <w:t>Отсутствуют;</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Территория 1 в границах  части элемента планировочной структуры: </w:t>
      </w:r>
      <w:r w:rsidR="00CC216E">
        <w:rPr>
          <w:color w:val="000000"/>
          <w:sz w:val="28"/>
          <w:szCs w:val="28"/>
        </w:rPr>
        <w:br/>
      </w:r>
      <w:r w:rsidRPr="00E36932">
        <w:rPr>
          <w:color w:val="000000"/>
          <w:sz w:val="28"/>
          <w:szCs w:val="28"/>
        </w:rPr>
        <w:t>ул. Гагарина, просп. Советских космонавтов, ул. Самойло площадью 1,1617 га, подлежащей комплексному развитию, полностью расположена в границах следующих зон:</w:t>
      </w:r>
    </w:p>
    <w:p w:rsidR="00E36932" w:rsidRPr="00E36932" w:rsidRDefault="00E36932" w:rsidP="00E36932">
      <w:pPr>
        <w:widowControl w:val="0"/>
        <w:autoSpaceDE w:val="0"/>
        <w:autoSpaceDN w:val="0"/>
        <w:ind w:firstLine="708"/>
        <w:jc w:val="both"/>
        <w:rPr>
          <w:color w:val="000000"/>
          <w:sz w:val="28"/>
          <w:szCs w:val="28"/>
        </w:rPr>
      </w:pPr>
      <w:proofErr w:type="gramStart"/>
      <w:r w:rsidRPr="00E36932">
        <w:rPr>
          <w:color w:val="000000"/>
          <w:sz w:val="28"/>
          <w:szCs w:val="28"/>
        </w:rPr>
        <w:t>зона регулирования застройки 3 типа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E36932" w:rsidRPr="00E36932" w:rsidRDefault="00E36932" w:rsidP="00E36932">
      <w:pPr>
        <w:widowControl w:val="0"/>
        <w:autoSpaceDE w:val="0"/>
        <w:autoSpaceDN w:val="0"/>
        <w:jc w:val="both"/>
        <w:rPr>
          <w:color w:val="000000"/>
          <w:sz w:val="28"/>
          <w:szCs w:val="28"/>
        </w:rPr>
      </w:pPr>
      <w:r w:rsidRPr="00E36932">
        <w:rPr>
          <w:color w:val="000000"/>
          <w:sz w:val="28"/>
          <w:szCs w:val="28"/>
        </w:rPr>
        <w:t>третий пояс ЗСО источников водоснабжения.</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Территория 1 в границах  части элемента планировочной структуры: ул. Гагарина, просп. Советских космонавтов, ул. Самойло площадью 1,1617 га, подлежащей комплексному развитию, частично расположена в границах следующих зон:</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зона с реестровым номером границы:29:22-6.767; тип: зона с особыми условиями использования территории; вид: зона публичного сервитута; наименование: Публичный сервитут "BЛ-0,4KB OT TП405 П</w:t>
      </w:r>
      <w:proofErr w:type="gramStart"/>
      <w:r w:rsidRPr="00E36932">
        <w:rPr>
          <w:color w:val="000000"/>
          <w:sz w:val="28"/>
          <w:szCs w:val="28"/>
        </w:rPr>
        <w:t>O</w:t>
      </w:r>
      <w:proofErr w:type="gramEnd"/>
      <w:r w:rsidRPr="00E36932">
        <w:rPr>
          <w:color w:val="000000"/>
          <w:sz w:val="28"/>
          <w:szCs w:val="28"/>
        </w:rPr>
        <w:t xml:space="preserve"> УЛ.CAMOЙЛO"; ограничение: Публичный сервитут: размещение объекта электросетевого хозяйства ("BЛ-0,4KB OT TП405 П</w:t>
      </w:r>
      <w:proofErr w:type="gramStart"/>
      <w:r w:rsidRPr="00E36932">
        <w:rPr>
          <w:color w:val="000000"/>
          <w:sz w:val="28"/>
          <w:szCs w:val="28"/>
        </w:rPr>
        <w:t>O</w:t>
      </w:r>
      <w:proofErr w:type="gramEnd"/>
      <w:r w:rsidRPr="00E36932">
        <w:rPr>
          <w:color w:val="000000"/>
          <w:sz w:val="28"/>
          <w:szCs w:val="28"/>
        </w:rPr>
        <w:t xml:space="preserve"> УЛ.CAMOЙЛO" </w:t>
      </w:r>
      <w:r w:rsidRPr="00E36932">
        <w:rPr>
          <w:color w:val="000000"/>
          <w:sz w:val="28"/>
          <w:szCs w:val="28"/>
        </w:rPr>
        <w:br/>
        <w:t xml:space="preserve">инв. № 12.1.1.00007821). Срок публичного сервитута - 49 лет. ПАО "МРСК Северо-Запада", ИНН 7802312751, ОГРН 1047855175785, адрес: 163045, </w:t>
      </w:r>
      <w:r w:rsidRPr="00E36932">
        <w:rPr>
          <w:color w:val="000000"/>
          <w:sz w:val="28"/>
          <w:szCs w:val="28"/>
        </w:rPr>
        <w:br/>
        <w:t>г. Архангельск, Кузнечихинский промузел, 4 проезд, строение 5, эл. почта: aesinfo@arhen.ru;</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зона с реестровым номером границы: 29:22-6.590; тип: зона с особыми условиями использования территории; вид: Охранная зона инженерных коммуникаций; наименование: Охранная зона "BЛ-0,4KB OT TП405 </w:t>
      </w:r>
      <w:r w:rsidRPr="00E36932">
        <w:rPr>
          <w:color w:val="000000"/>
          <w:sz w:val="28"/>
          <w:szCs w:val="28"/>
        </w:rPr>
        <w:br/>
      </w:r>
      <w:r w:rsidRPr="00E36932">
        <w:rPr>
          <w:color w:val="000000"/>
          <w:sz w:val="28"/>
          <w:szCs w:val="28"/>
        </w:rPr>
        <w:lastRenderedPageBreak/>
        <w:t>П</w:t>
      </w:r>
      <w:proofErr w:type="gramStart"/>
      <w:r w:rsidRPr="00E36932">
        <w:rPr>
          <w:color w:val="000000"/>
          <w:sz w:val="28"/>
          <w:szCs w:val="28"/>
        </w:rPr>
        <w:t>O</w:t>
      </w:r>
      <w:proofErr w:type="gramEnd"/>
      <w:r w:rsidRPr="00E36932">
        <w:rPr>
          <w:color w:val="000000"/>
          <w:sz w:val="28"/>
          <w:szCs w:val="28"/>
        </w:rPr>
        <w:t xml:space="preserve"> УЛ.CAMOЙЛO"; ограничение: </w:t>
      </w:r>
      <w:proofErr w:type="gramStart"/>
      <w:r w:rsidRPr="00E36932">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CC216E">
        <w:rPr>
          <w:color w:val="000000"/>
          <w:sz w:val="28"/>
          <w:szCs w:val="28"/>
        </w:rPr>
        <w:t>"</w:t>
      </w:r>
      <w:r w:rsidRPr="00E36932">
        <w:rPr>
          <w:color w:val="000000"/>
          <w:sz w:val="28"/>
          <w:szCs w:val="28"/>
        </w:rPr>
        <w:t xml:space="preserve">, утвержденными </w:t>
      </w:r>
      <w:r w:rsidR="00A22A27">
        <w:rPr>
          <w:color w:val="000000"/>
          <w:sz w:val="28"/>
          <w:szCs w:val="28"/>
        </w:rPr>
        <w:t>п</w:t>
      </w:r>
      <w:r w:rsidRPr="00E36932">
        <w:rPr>
          <w:color w:val="000000"/>
          <w:sz w:val="28"/>
          <w:szCs w:val="28"/>
        </w:rPr>
        <w:t xml:space="preserve">остановлением Правительства Российской Федерации от 24 февраля </w:t>
      </w:r>
      <w:r w:rsidRPr="00E36932">
        <w:rPr>
          <w:color w:val="000000"/>
          <w:sz w:val="28"/>
          <w:szCs w:val="28"/>
        </w:rPr>
        <w:br/>
        <w:t>2009 года № 160.</w:t>
      </w:r>
      <w:proofErr w:type="gramEnd"/>
      <w:r w:rsidRPr="00E36932">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E36932">
        <w:rPr>
          <w:color w:val="000000"/>
          <w:sz w:val="28"/>
          <w:szCs w:val="28"/>
        </w:rPr>
        <w:t>пределах</w:t>
      </w:r>
      <w:proofErr w:type="gramEnd"/>
      <w:r w:rsidRPr="00E36932">
        <w:rPr>
          <w:color w:val="000000"/>
          <w:sz w:val="28"/>
          <w:szCs w:val="28"/>
        </w:rPr>
        <w:t xml:space="preserve"> созданных </w:t>
      </w:r>
      <w:r w:rsidRPr="00E36932">
        <w:rPr>
          <w:color w:val="000000"/>
          <w:sz w:val="28"/>
          <w:szCs w:val="28"/>
        </w:rPr>
        <w:br/>
        <w:t xml:space="preserve">в </w:t>
      </w:r>
      <w:proofErr w:type="gramStart"/>
      <w:r w:rsidRPr="00E36932">
        <w:rPr>
          <w:color w:val="000000"/>
          <w:sz w:val="28"/>
          <w:szCs w:val="28"/>
        </w:rPr>
        <w:t>соответствии</w:t>
      </w:r>
      <w:proofErr w:type="gramEnd"/>
      <w:r w:rsidRPr="00E36932">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w:t>
      </w:r>
      <w:r w:rsidRPr="00E36932">
        <w:rPr>
          <w:color w:val="000000"/>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w:t>
      </w:r>
      <w:r w:rsidRPr="00E36932">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w:t>
      </w:r>
      <w:r w:rsidRPr="00E36932">
        <w:rPr>
          <w:color w:val="000000"/>
          <w:sz w:val="28"/>
          <w:szCs w:val="28"/>
        </w:rPr>
        <w:br/>
        <w:t xml:space="preserve">в электрических сетях, разводить огонь в пределах охранных зон вводных </w:t>
      </w:r>
      <w:r w:rsidRPr="00E36932">
        <w:rPr>
          <w:color w:val="000000"/>
          <w:sz w:val="28"/>
          <w:szCs w:val="28"/>
        </w:rPr>
        <w:br/>
        <w:t xml:space="preserve">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w:t>
      </w:r>
      <w:r w:rsidRPr="00E36932">
        <w:rPr>
          <w:color w:val="000000"/>
          <w:sz w:val="28"/>
          <w:szCs w:val="28"/>
        </w:rPr>
        <w:br/>
        <w:t xml:space="preserve">и слив едких и коррозионных веществ и горюче-смазочных материалов; </w:t>
      </w:r>
      <w:r w:rsidRPr="00E36932">
        <w:rPr>
          <w:color w:val="000000"/>
          <w:sz w:val="28"/>
          <w:szCs w:val="28"/>
        </w:rPr>
        <w:br/>
        <w:t>В пределах охранных зон без письменного решения о согласовании сетевых организаций юридическим и физическим лицам запрещаются:</w:t>
      </w:r>
      <w:r w:rsidRPr="00E36932">
        <w:rPr>
          <w:color w:val="000000"/>
          <w:sz w:val="28"/>
          <w:szCs w:val="28"/>
        </w:rPr>
        <w:br/>
        <w:t xml:space="preserve">а) строительство, капитальный ремонт, реконструкция или снос зданий </w:t>
      </w:r>
      <w:r w:rsidRPr="00E36932">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E36932">
        <w:rPr>
          <w:color w:val="000000"/>
          <w:sz w:val="28"/>
          <w:szCs w:val="28"/>
        </w:rPr>
        <w:br/>
        <w:t xml:space="preserve">и кустарников; г) земляные работы на глубине более 0,3 метра </w:t>
      </w:r>
      <w:r w:rsidRPr="00E36932">
        <w:rPr>
          <w:color w:val="000000"/>
          <w:sz w:val="28"/>
          <w:szCs w:val="28"/>
        </w:rPr>
        <w:b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E36932">
        <w:rPr>
          <w:color w:val="000000"/>
          <w:sz w:val="28"/>
          <w:szCs w:val="28"/>
        </w:rPr>
        <w:t xml:space="preserve">охранных зонах, установленных для объектов электросетевого хозяйства напряжением до 1000 вольт без письменного решения </w:t>
      </w:r>
      <w:r w:rsidRPr="00E36932">
        <w:rPr>
          <w:color w:val="000000"/>
          <w:sz w:val="28"/>
          <w:szCs w:val="28"/>
        </w:rPr>
        <w:br/>
        <w:t>о согласовании сетевых организаций запрещается</w:t>
      </w:r>
      <w:proofErr w:type="gramEnd"/>
      <w:r w:rsidRPr="00E36932">
        <w:rPr>
          <w:color w:val="000000"/>
          <w:sz w:val="28"/>
          <w:szCs w:val="28"/>
        </w:rPr>
        <w:t xml:space="preserve">: - складировать или размещать хранилища любых, в том числе горюче-смазочных, материалов. </w:t>
      </w:r>
    </w:p>
    <w:p w:rsidR="00A22A27" w:rsidRDefault="00A22A27" w:rsidP="00E36932">
      <w:pPr>
        <w:widowControl w:val="0"/>
        <w:autoSpaceDE w:val="0"/>
        <w:autoSpaceDN w:val="0"/>
        <w:adjustRightInd w:val="0"/>
        <w:spacing w:after="200"/>
        <w:ind w:firstLine="708"/>
        <w:jc w:val="both"/>
        <w:rPr>
          <w:rFonts w:eastAsia="Calibri"/>
          <w:sz w:val="28"/>
          <w:szCs w:val="28"/>
          <w:lang w:eastAsia="en-US"/>
        </w:rPr>
      </w:pPr>
    </w:p>
    <w:p w:rsidR="00A22A27" w:rsidRDefault="00A22A27" w:rsidP="00E36932">
      <w:pPr>
        <w:widowControl w:val="0"/>
        <w:autoSpaceDE w:val="0"/>
        <w:autoSpaceDN w:val="0"/>
        <w:adjustRightInd w:val="0"/>
        <w:spacing w:after="200"/>
        <w:ind w:firstLine="708"/>
        <w:jc w:val="both"/>
        <w:rPr>
          <w:rFonts w:eastAsia="Calibri"/>
          <w:sz w:val="28"/>
          <w:szCs w:val="28"/>
          <w:lang w:eastAsia="en-US"/>
        </w:rPr>
      </w:pPr>
    </w:p>
    <w:p w:rsidR="00A22A27" w:rsidRDefault="00A22A27" w:rsidP="00E36932">
      <w:pPr>
        <w:widowControl w:val="0"/>
        <w:autoSpaceDE w:val="0"/>
        <w:autoSpaceDN w:val="0"/>
        <w:adjustRightInd w:val="0"/>
        <w:spacing w:after="200"/>
        <w:ind w:firstLine="708"/>
        <w:jc w:val="both"/>
        <w:rPr>
          <w:rFonts w:eastAsia="Calibri"/>
          <w:sz w:val="28"/>
          <w:szCs w:val="28"/>
          <w:lang w:eastAsia="en-US"/>
        </w:rPr>
      </w:pPr>
    </w:p>
    <w:p w:rsidR="00A22A27" w:rsidRDefault="00A22A27" w:rsidP="00E36932">
      <w:pPr>
        <w:widowControl w:val="0"/>
        <w:autoSpaceDE w:val="0"/>
        <w:autoSpaceDN w:val="0"/>
        <w:adjustRightInd w:val="0"/>
        <w:spacing w:after="200"/>
        <w:ind w:firstLine="708"/>
        <w:jc w:val="both"/>
        <w:rPr>
          <w:rFonts w:eastAsia="Calibri"/>
          <w:sz w:val="28"/>
          <w:szCs w:val="28"/>
          <w:lang w:eastAsia="en-US"/>
        </w:rPr>
      </w:pPr>
    </w:p>
    <w:p w:rsidR="00E36932" w:rsidRPr="00E36932" w:rsidRDefault="00E36932" w:rsidP="00E36932">
      <w:pPr>
        <w:widowControl w:val="0"/>
        <w:autoSpaceDE w:val="0"/>
        <w:autoSpaceDN w:val="0"/>
        <w:adjustRightInd w:val="0"/>
        <w:spacing w:after="200"/>
        <w:ind w:firstLine="708"/>
        <w:jc w:val="both"/>
        <w:rPr>
          <w:rFonts w:eastAsia="Calibri"/>
          <w:sz w:val="28"/>
          <w:szCs w:val="28"/>
          <w:lang w:eastAsia="en-US"/>
        </w:rPr>
      </w:pPr>
      <w:r w:rsidRPr="00E36932">
        <w:rPr>
          <w:rFonts w:eastAsia="Calibri"/>
          <w:sz w:val="28"/>
          <w:szCs w:val="28"/>
          <w:lang w:eastAsia="en-US"/>
        </w:rPr>
        <w:lastRenderedPageBreak/>
        <w:t>3. Перечень земельных участков и расположенн</w:t>
      </w:r>
      <w:r w:rsidR="00A22A27">
        <w:rPr>
          <w:rFonts w:eastAsia="Calibri"/>
          <w:sz w:val="28"/>
          <w:szCs w:val="28"/>
          <w:lang w:eastAsia="en-US"/>
        </w:rPr>
        <w:t>ых на них объектов недвижимости</w:t>
      </w:r>
    </w:p>
    <w:tbl>
      <w:tblPr>
        <w:tblW w:w="0" w:type="auto"/>
        <w:tblLook w:val="04A0" w:firstRow="1" w:lastRow="0" w:firstColumn="1" w:lastColumn="0" w:noHBand="0" w:noVBand="1"/>
      </w:tblPr>
      <w:tblGrid>
        <w:gridCol w:w="959"/>
        <w:gridCol w:w="2410"/>
        <w:gridCol w:w="6201"/>
      </w:tblGrid>
      <w:tr w:rsidR="00E36932" w:rsidRPr="00E36932" w:rsidTr="00E36932">
        <w:trPr>
          <w:tblHeader/>
        </w:trPr>
        <w:tc>
          <w:tcPr>
            <w:tcW w:w="959" w:type="dxa"/>
            <w:tcBorders>
              <w:top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 xml:space="preserve">№ </w:t>
            </w:r>
            <w:proofErr w:type="gramStart"/>
            <w:r w:rsidRPr="00E36932">
              <w:rPr>
                <w:sz w:val="24"/>
                <w:szCs w:val="24"/>
              </w:rPr>
              <w:t>п</w:t>
            </w:r>
            <w:proofErr w:type="gramEnd"/>
            <w:r w:rsidRPr="00E36932">
              <w:rPr>
                <w:sz w:val="24"/>
                <w:szCs w:val="24"/>
              </w:rPr>
              <w:t>/п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Кадастровый номер земельного участка</w:t>
            </w:r>
          </w:p>
        </w:tc>
        <w:tc>
          <w:tcPr>
            <w:tcW w:w="6201" w:type="dxa"/>
            <w:tcBorders>
              <w:top w:val="single" w:sz="4" w:space="0" w:color="auto"/>
              <w:left w:val="single" w:sz="4" w:space="0" w:color="auto"/>
              <w:bottom w:val="single" w:sz="4" w:space="0" w:color="auto"/>
            </w:tcBorders>
            <w:shd w:val="clear" w:color="auto" w:fill="auto"/>
            <w:vAlign w:val="center"/>
          </w:tcPr>
          <w:p w:rsidR="00E36932" w:rsidRPr="00E36932" w:rsidRDefault="00E36932" w:rsidP="00E36932">
            <w:pPr>
              <w:widowControl w:val="0"/>
              <w:autoSpaceDE w:val="0"/>
              <w:autoSpaceDN w:val="0"/>
              <w:jc w:val="center"/>
              <w:rPr>
                <w:sz w:val="24"/>
                <w:szCs w:val="24"/>
              </w:rPr>
            </w:pPr>
            <w:r w:rsidRPr="00E36932">
              <w:rPr>
                <w:sz w:val="24"/>
                <w:szCs w:val="24"/>
              </w:rPr>
              <w:t>Кадастровый номер объекта недвижимости</w:t>
            </w:r>
          </w:p>
        </w:tc>
      </w:tr>
      <w:tr w:rsidR="00E36932" w:rsidRPr="00E36932" w:rsidTr="00E36932">
        <w:tc>
          <w:tcPr>
            <w:tcW w:w="959" w:type="dxa"/>
            <w:tcBorders>
              <w:top w:val="single" w:sz="4" w:space="0" w:color="auto"/>
            </w:tcBorders>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1.</w:t>
            </w:r>
          </w:p>
        </w:tc>
        <w:tc>
          <w:tcPr>
            <w:tcW w:w="2410" w:type="dxa"/>
            <w:tcBorders>
              <w:top w:val="single" w:sz="4" w:space="0" w:color="auto"/>
            </w:tcBorders>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29:22:040711:19</w:t>
            </w:r>
          </w:p>
        </w:tc>
        <w:tc>
          <w:tcPr>
            <w:tcW w:w="6201" w:type="dxa"/>
            <w:tcBorders>
              <w:top w:val="single" w:sz="4" w:space="0" w:color="auto"/>
            </w:tcBorders>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29:22:040711:35 многоквартирный дом</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w:t>
            </w:r>
          </w:p>
        </w:tc>
        <w:tc>
          <w:tcPr>
            <w:tcW w:w="2410"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29:22:040711:20</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29:22:040711:36 многоквартирный дом</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3.</w:t>
            </w:r>
          </w:p>
        </w:tc>
        <w:tc>
          <w:tcPr>
            <w:tcW w:w="2410"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29:22:040711:21</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29:22:040711:38 многоквартирный дом</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4.</w:t>
            </w:r>
          </w:p>
        </w:tc>
        <w:tc>
          <w:tcPr>
            <w:tcW w:w="2410" w:type="dxa"/>
            <w:shd w:val="clear" w:color="auto" w:fill="auto"/>
          </w:tcPr>
          <w:p w:rsidR="00E36932" w:rsidRPr="00E36932" w:rsidRDefault="00E36932" w:rsidP="00E36932">
            <w:pPr>
              <w:widowControl w:val="0"/>
              <w:tabs>
                <w:tab w:val="left" w:pos="1485"/>
              </w:tabs>
              <w:autoSpaceDE w:val="0"/>
              <w:autoSpaceDN w:val="0"/>
              <w:adjustRightInd w:val="0"/>
              <w:jc w:val="center"/>
              <w:rPr>
                <w:rFonts w:eastAsia="Calibri"/>
                <w:sz w:val="24"/>
                <w:szCs w:val="24"/>
                <w:lang w:eastAsia="en-US"/>
              </w:rPr>
            </w:pPr>
            <w:r w:rsidRPr="00E36932">
              <w:rPr>
                <w:rFonts w:eastAsia="Calibri"/>
                <w:sz w:val="24"/>
                <w:szCs w:val="24"/>
                <w:lang w:eastAsia="en-US"/>
              </w:rPr>
              <w:t>29:22:040711:22</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29:22:000000:1092 многоквартирный дом; 29:22:000000:8132 внутриквартальные сети водопровода 202 квартала г. Архангельска</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5.</w:t>
            </w:r>
          </w:p>
        </w:tc>
        <w:tc>
          <w:tcPr>
            <w:tcW w:w="2410"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29:22:040711:24</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29:22:040711:33 многоквартирный дом</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6.</w:t>
            </w:r>
          </w:p>
        </w:tc>
        <w:tc>
          <w:tcPr>
            <w:tcW w:w="2410"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29:22:040711:23</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29:22:040711:39 многоквартирный дом</w:t>
            </w:r>
          </w:p>
        </w:tc>
      </w:tr>
      <w:tr w:rsidR="00E36932" w:rsidRPr="00E36932" w:rsidTr="00E36932">
        <w:tc>
          <w:tcPr>
            <w:tcW w:w="959"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7.</w:t>
            </w:r>
          </w:p>
        </w:tc>
        <w:tc>
          <w:tcPr>
            <w:tcW w:w="2410" w:type="dxa"/>
            <w:shd w:val="clear" w:color="auto" w:fill="auto"/>
          </w:tcPr>
          <w:p w:rsidR="00E36932" w:rsidRPr="00E36932" w:rsidRDefault="00E36932" w:rsidP="00E36932">
            <w:pPr>
              <w:widowControl w:val="0"/>
              <w:autoSpaceDE w:val="0"/>
              <w:autoSpaceDN w:val="0"/>
              <w:adjustRightInd w:val="0"/>
              <w:jc w:val="center"/>
              <w:rPr>
                <w:rFonts w:eastAsia="Calibri"/>
                <w:sz w:val="24"/>
                <w:szCs w:val="24"/>
                <w:lang w:eastAsia="en-US"/>
              </w:rPr>
            </w:pPr>
            <w:r w:rsidRPr="00E36932">
              <w:rPr>
                <w:rFonts w:eastAsia="Calibri"/>
                <w:sz w:val="24"/>
                <w:szCs w:val="24"/>
                <w:lang w:eastAsia="en-US"/>
              </w:rPr>
              <w:t>29:22:040711:18</w:t>
            </w:r>
          </w:p>
        </w:tc>
        <w:tc>
          <w:tcPr>
            <w:tcW w:w="6201" w:type="dxa"/>
            <w:shd w:val="clear" w:color="auto" w:fill="auto"/>
          </w:tcPr>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29:22:000000:8132 внутриквартальные сети водопровода 202 квартала г. Архангельска;</w:t>
            </w:r>
          </w:p>
          <w:p w:rsidR="00E36932" w:rsidRPr="00E36932" w:rsidRDefault="00E36932" w:rsidP="00E36932">
            <w:pPr>
              <w:widowControl w:val="0"/>
              <w:autoSpaceDE w:val="0"/>
              <w:autoSpaceDN w:val="0"/>
              <w:adjustRightInd w:val="0"/>
              <w:rPr>
                <w:rFonts w:eastAsia="Calibri"/>
                <w:sz w:val="24"/>
                <w:szCs w:val="24"/>
                <w:lang w:eastAsia="en-US"/>
              </w:rPr>
            </w:pPr>
            <w:r w:rsidRPr="00E36932">
              <w:rPr>
                <w:rFonts w:eastAsia="Calibri"/>
                <w:sz w:val="24"/>
                <w:szCs w:val="24"/>
                <w:lang w:eastAsia="en-US"/>
              </w:rPr>
              <w:t>29:22:040711:42 многоквартирный дом</w:t>
            </w:r>
          </w:p>
        </w:tc>
      </w:tr>
    </w:tbl>
    <w:p w:rsidR="00E36932" w:rsidRPr="00E36932" w:rsidRDefault="00E36932" w:rsidP="00E36932">
      <w:pPr>
        <w:widowControl w:val="0"/>
        <w:autoSpaceDE w:val="0"/>
        <w:autoSpaceDN w:val="0"/>
        <w:adjustRightInd w:val="0"/>
        <w:jc w:val="both"/>
        <w:rPr>
          <w:rFonts w:eastAsia="Calibri"/>
          <w:sz w:val="28"/>
          <w:szCs w:val="28"/>
          <w:lang w:eastAsia="en-US"/>
        </w:rPr>
      </w:pP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4. Информац</w:t>
      </w:r>
      <w:r w:rsidR="00A22A27">
        <w:rPr>
          <w:rFonts w:eastAsia="Calibri"/>
          <w:sz w:val="28"/>
          <w:szCs w:val="28"/>
          <w:lang w:eastAsia="en-US"/>
        </w:rPr>
        <w:t>ия об источниках финансирования</w:t>
      </w: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 xml:space="preserve">Внебюджетные источники финансирования. </w:t>
      </w: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территории 1 </w:t>
      </w:r>
      <w:r w:rsidR="00A22A27">
        <w:rPr>
          <w:rFonts w:eastAsia="Calibri"/>
          <w:sz w:val="28"/>
          <w:szCs w:val="28"/>
          <w:lang w:eastAsia="en-US"/>
        </w:rPr>
        <w:br/>
        <w:t xml:space="preserve">в границах </w:t>
      </w:r>
      <w:r w:rsidRPr="00E36932">
        <w:rPr>
          <w:rFonts w:eastAsia="Calibri"/>
          <w:sz w:val="28"/>
          <w:szCs w:val="28"/>
          <w:lang w:eastAsia="en-US"/>
        </w:rPr>
        <w:t>части элемента планировочной структуры: ул. Гагарина,                  просп. Сов</w:t>
      </w:r>
      <w:r w:rsidR="00A22A27">
        <w:rPr>
          <w:rFonts w:eastAsia="Calibri"/>
          <w:sz w:val="28"/>
          <w:szCs w:val="28"/>
          <w:lang w:eastAsia="en-US"/>
        </w:rPr>
        <w:t>етских космонавтов, ул. Самойло</w:t>
      </w:r>
      <w:r w:rsidRPr="00E36932">
        <w:rPr>
          <w:rFonts w:eastAsia="Calibri"/>
          <w:sz w:val="28"/>
          <w:szCs w:val="28"/>
          <w:lang w:eastAsia="en-US"/>
        </w:rPr>
        <w:t xml:space="preserve"> площадью 1,1617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 xml:space="preserve">          5.</w:t>
      </w:r>
      <w:r w:rsidRPr="00E36932">
        <w:rPr>
          <w:rFonts w:ascii="Calibri" w:eastAsia="Calibri" w:hAnsi="Calibri"/>
          <w:sz w:val="22"/>
          <w:szCs w:val="22"/>
          <w:lang w:eastAsia="en-US"/>
        </w:rPr>
        <w:t xml:space="preserve"> </w:t>
      </w:r>
      <w:r w:rsidRPr="00E36932">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36932" w:rsidRPr="00E36932" w:rsidRDefault="00E36932" w:rsidP="00A22A27">
      <w:pPr>
        <w:ind w:firstLine="709"/>
        <w:jc w:val="both"/>
        <w:rPr>
          <w:rFonts w:eastAsia="Calibri"/>
          <w:sz w:val="28"/>
          <w:szCs w:val="28"/>
          <w:lang w:eastAsia="en-US"/>
        </w:rPr>
      </w:pPr>
      <w:r w:rsidRPr="00E36932">
        <w:rPr>
          <w:rFonts w:eastAsia="Calibri"/>
          <w:sz w:val="28"/>
          <w:szCs w:val="28"/>
          <w:lang w:eastAsia="en-US"/>
        </w:rPr>
        <w:t>к централизованным системам водоснабжения и водоотведения (письм</w:t>
      </w:r>
      <w:proofErr w:type="gramStart"/>
      <w:r w:rsidRPr="00E36932">
        <w:rPr>
          <w:rFonts w:eastAsia="Calibri"/>
          <w:sz w:val="28"/>
          <w:szCs w:val="28"/>
          <w:lang w:eastAsia="en-US"/>
        </w:rPr>
        <w:t>о ООО</w:t>
      </w:r>
      <w:proofErr w:type="gramEnd"/>
      <w:r w:rsidRPr="00E36932">
        <w:rPr>
          <w:rFonts w:eastAsia="Calibri"/>
          <w:sz w:val="28"/>
          <w:szCs w:val="28"/>
          <w:lang w:eastAsia="en-US"/>
        </w:rPr>
        <w:t xml:space="preserve"> "РВК-Архангельс</w:t>
      </w:r>
      <w:r w:rsidR="00CC216E">
        <w:rPr>
          <w:rFonts w:eastAsia="Calibri"/>
          <w:sz w:val="28"/>
          <w:szCs w:val="28"/>
          <w:lang w:eastAsia="en-US"/>
        </w:rPr>
        <w:t xml:space="preserve">к" </w:t>
      </w:r>
      <w:r w:rsidRPr="00E36932">
        <w:rPr>
          <w:rFonts w:eastAsia="Calibri"/>
          <w:sz w:val="28"/>
          <w:szCs w:val="28"/>
          <w:lang w:eastAsia="en-US"/>
        </w:rPr>
        <w:t>от 9 февраля 2023 года №  И.АР-09022023-077);</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к системе электроснабжения (письмо Архангельский филиал ПАО "</w:t>
      </w:r>
      <w:proofErr w:type="spellStart"/>
      <w:r w:rsidRPr="00E36932">
        <w:rPr>
          <w:rFonts w:eastAsia="Calibri"/>
          <w:sz w:val="28"/>
          <w:szCs w:val="28"/>
          <w:lang w:eastAsia="en-US"/>
        </w:rPr>
        <w:t>Россети</w:t>
      </w:r>
      <w:proofErr w:type="spellEnd"/>
      <w:r w:rsidRPr="00E36932">
        <w:rPr>
          <w:rFonts w:eastAsia="Calibri"/>
          <w:sz w:val="28"/>
          <w:szCs w:val="28"/>
          <w:lang w:eastAsia="en-US"/>
        </w:rPr>
        <w:t xml:space="preserve"> Северо-Запад" от 2 февраля 2023 года № МР</w:t>
      </w:r>
      <w:proofErr w:type="gramStart"/>
      <w:r w:rsidRPr="00E36932">
        <w:rPr>
          <w:rFonts w:eastAsia="Calibri"/>
          <w:sz w:val="28"/>
          <w:szCs w:val="28"/>
          <w:lang w:eastAsia="en-US"/>
        </w:rPr>
        <w:t>2</w:t>
      </w:r>
      <w:proofErr w:type="gramEnd"/>
      <w:r w:rsidRPr="00E36932">
        <w:rPr>
          <w:rFonts w:eastAsia="Calibri"/>
          <w:sz w:val="28"/>
          <w:szCs w:val="28"/>
          <w:lang w:eastAsia="en-US"/>
        </w:rPr>
        <w:t>/1/69-09/906);</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 xml:space="preserve">        </w:t>
      </w:r>
      <w:r w:rsidR="00A22A27">
        <w:rPr>
          <w:rFonts w:eastAsia="Calibri"/>
          <w:sz w:val="28"/>
          <w:szCs w:val="28"/>
          <w:lang w:eastAsia="en-US"/>
        </w:rPr>
        <w:t xml:space="preserve">  </w:t>
      </w:r>
      <w:r w:rsidRPr="00E36932">
        <w:rPr>
          <w:rFonts w:eastAsia="Calibri"/>
          <w:sz w:val="28"/>
          <w:szCs w:val="28"/>
          <w:lang w:eastAsia="en-US"/>
        </w:rPr>
        <w:t xml:space="preserve">к системе канализации (письмо МУП "Городское благоустройство" </w:t>
      </w:r>
      <w:r w:rsidRPr="00E36932">
        <w:rPr>
          <w:rFonts w:eastAsia="Calibri"/>
          <w:sz w:val="28"/>
          <w:szCs w:val="28"/>
          <w:lang w:eastAsia="en-US"/>
        </w:rPr>
        <w:br/>
        <w:t>от 13 февраля 2023 года № 159);</w:t>
      </w:r>
    </w:p>
    <w:p w:rsidR="00E36932" w:rsidRDefault="00E36932" w:rsidP="00E36932">
      <w:pPr>
        <w:jc w:val="both"/>
        <w:rPr>
          <w:rFonts w:eastAsia="Calibri"/>
          <w:sz w:val="28"/>
          <w:szCs w:val="28"/>
          <w:lang w:eastAsia="en-US"/>
        </w:rPr>
      </w:pPr>
      <w:r w:rsidRPr="00E36932">
        <w:rPr>
          <w:rFonts w:eastAsia="Calibri"/>
          <w:sz w:val="28"/>
          <w:szCs w:val="28"/>
          <w:lang w:eastAsia="en-US"/>
        </w:rPr>
        <w:t xml:space="preserve">        </w:t>
      </w:r>
      <w:r w:rsidR="00A22A27">
        <w:rPr>
          <w:rFonts w:eastAsia="Calibri"/>
          <w:sz w:val="28"/>
          <w:szCs w:val="28"/>
          <w:lang w:eastAsia="en-US"/>
        </w:rPr>
        <w:t xml:space="preserve">  </w:t>
      </w:r>
      <w:r w:rsidRPr="00E36932">
        <w:rPr>
          <w:rFonts w:eastAsia="Calibri"/>
          <w:sz w:val="28"/>
          <w:szCs w:val="28"/>
          <w:lang w:eastAsia="en-US"/>
        </w:rPr>
        <w:t xml:space="preserve">к системе связи (письмо ПАО "Ростелеком" от 27 января 2023 года </w:t>
      </w:r>
      <w:r w:rsidRPr="00E36932">
        <w:rPr>
          <w:rFonts w:eastAsia="Calibri"/>
          <w:sz w:val="28"/>
          <w:szCs w:val="28"/>
          <w:lang w:eastAsia="en-US"/>
        </w:rPr>
        <w:br/>
        <w:t>№ 01/17/1382/23).</w:t>
      </w:r>
    </w:p>
    <w:p w:rsidR="00A22A27" w:rsidRPr="00E36932" w:rsidRDefault="00A22A27" w:rsidP="00E36932">
      <w:pPr>
        <w:jc w:val="both"/>
        <w:rPr>
          <w:rFonts w:eastAsia="Calibri"/>
          <w:sz w:val="28"/>
          <w:szCs w:val="28"/>
          <w:lang w:eastAsia="en-US"/>
        </w:rPr>
      </w:pPr>
    </w:p>
    <w:p w:rsidR="00E36932" w:rsidRPr="00E36932" w:rsidRDefault="00E36932" w:rsidP="00CC216E">
      <w:pPr>
        <w:numPr>
          <w:ilvl w:val="0"/>
          <w:numId w:val="38"/>
        </w:numPr>
        <w:spacing w:line="276" w:lineRule="auto"/>
        <w:ind w:left="284"/>
        <w:jc w:val="center"/>
        <w:rPr>
          <w:rFonts w:eastAsia="Calibri"/>
          <w:b/>
          <w:sz w:val="28"/>
          <w:szCs w:val="28"/>
          <w:lang w:eastAsia="en-US"/>
        </w:rPr>
      </w:pPr>
      <w:r w:rsidRPr="00E36932">
        <w:rPr>
          <w:rFonts w:eastAsia="Calibri"/>
          <w:b/>
          <w:sz w:val="28"/>
          <w:szCs w:val="28"/>
          <w:lang w:eastAsia="en-US"/>
        </w:rPr>
        <w:lastRenderedPageBreak/>
        <w:t>Территория 2</w:t>
      </w:r>
    </w:p>
    <w:p w:rsidR="00E36932" w:rsidRPr="00E36932" w:rsidRDefault="00A22A27" w:rsidP="00E36932">
      <w:pPr>
        <w:widowControl w:val="0"/>
        <w:autoSpaceDE w:val="0"/>
        <w:autoSpaceDN w:val="0"/>
        <w:jc w:val="center"/>
        <w:rPr>
          <w:b/>
          <w:sz w:val="28"/>
          <w:szCs w:val="28"/>
        </w:rPr>
      </w:pPr>
      <w:r>
        <w:rPr>
          <w:b/>
          <w:sz w:val="28"/>
          <w:szCs w:val="28"/>
        </w:rPr>
        <w:t xml:space="preserve">в границах </w:t>
      </w:r>
      <w:r w:rsidR="00E36932" w:rsidRPr="00E36932">
        <w:rPr>
          <w:b/>
          <w:sz w:val="28"/>
          <w:szCs w:val="28"/>
        </w:rPr>
        <w:t>части элемента планировочной структуры: проезда Сибиряковцев, просп.</w:t>
      </w:r>
      <w:r>
        <w:rPr>
          <w:b/>
          <w:sz w:val="28"/>
          <w:szCs w:val="28"/>
        </w:rPr>
        <w:t xml:space="preserve"> Обводный канал, ул. Теснанова</w:t>
      </w:r>
    </w:p>
    <w:p w:rsidR="00E36932" w:rsidRPr="00E36932" w:rsidRDefault="00E36932" w:rsidP="00E36932">
      <w:pPr>
        <w:widowControl w:val="0"/>
        <w:autoSpaceDE w:val="0"/>
        <w:autoSpaceDN w:val="0"/>
        <w:jc w:val="center"/>
        <w:rPr>
          <w:b/>
          <w:sz w:val="28"/>
          <w:szCs w:val="28"/>
        </w:rPr>
      </w:pPr>
      <w:r w:rsidRPr="00E36932">
        <w:rPr>
          <w:b/>
          <w:sz w:val="28"/>
          <w:szCs w:val="28"/>
        </w:rPr>
        <w:t>площадью 0,1740 га</w:t>
      </w:r>
    </w:p>
    <w:p w:rsidR="00E36932" w:rsidRPr="00E36932" w:rsidRDefault="00E36932" w:rsidP="00E36932">
      <w:pPr>
        <w:widowControl w:val="0"/>
        <w:autoSpaceDE w:val="0"/>
        <w:autoSpaceDN w:val="0"/>
        <w:jc w:val="center"/>
        <w:rPr>
          <w:b/>
          <w:sz w:val="28"/>
          <w:szCs w:val="28"/>
        </w:rPr>
      </w:pP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1. Границы территории 2, подлежащей комплексному развитию, отображены на схеме, выполненной в масштабе 1:1000, что позволяет передать информацию о предлагаемы</w:t>
      </w:r>
      <w:r w:rsidR="00F5552D">
        <w:rPr>
          <w:color w:val="000000"/>
          <w:sz w:val="28"/>
          <w:szCs w:val="28"/>
        </w:rPr>
        <w:t xml:space="preserve">х границах (схема к приложению </w:t>
      </w:r>
      <w:r w:rsidRPr="00E36932">
        <w:rPr>
          <w:color w:val="000000"/>
          <w:sz w:val="28"/>
          <w:szCs w:val="28"/>
        </w:rPr>
        <w:t>№ 1).</w:t>
      </w:r>
    </w:p>
    <w:p w:rsidR="00E36932" w:rsidRPr="00E36932" w:rsidRDefault="00E36932" w:rsidP="00E36932">
      <w:pPr>
        <w:widowControl w:val="0"/>
        <w:autoSpaceDE w:val="0"/>
        <w:autoSpaceDN w:val="0"/>
        <w:ind w:firstLine="708"/>
        <w:jc w:val="both"/>
        <w:rPr>
          <w:rFonts w:cs="Calibri"/>
          <w:color w:val="000000"/>
          <w:sz w:val="28"/>
          <w:szCs w:val="28"/>
        </w:rPr>
      </w:pPr>
      <w:r w:rsidRPr="00E36932">
        <w:rPr>
          <w:rFonts w:cs="Calibri"/>
          <w:color w:val="000000"/>
          <w:sz w:val="28"/>
          <w:szCs w:val="28"/>
        </w:rPr>
        <w:t>2. Сведения, обосновывающие границы территории, подлежащей комплексному развитию.</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1) сложившаяся планировка территории:</w:t>
      </w:r>
    </w:p>
    <w:p w:rsidR="00E36932" w:rsidRPr="00E36932" w:rsidRDefault="00A22A27" w:rsidP="00E36932">
      <w:pPr>
        <w:widowControl w:val="0"/>
        <w:autoSpaceDE w:val="0"/>
        <w:autoSpaceDN w:val="0"/>
        <w:ind w:firstLine="708"/>
        <w:jc w:val="both"/>
        <w:rPr>
          <w:color w:val="000000"/>
          <w:sz w:val="28"/>
          <w:szCs w:val="28"/>
        </w:rPr>
      </w:pPr>
      <w:r>
        <w:rPr>
          <w:color w:val="000000"/>
          <w:sz w:val="28"/>
          <w:szCs w:val="28"/>
        </w:rPr>
        <w:t>з</w:t>
      </w:r>
      <w:r w:rsidR="00E36932" w:rsidRPr="00E36932">
        <w:rPr>
          <w:color w:val="000000"/>
          <w:sz w:val="28"/>
          <w:szCs w:val="28"/>
        </w:rPr>
        <w:t>астройка малоэтажная.</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Жилой дом/Здание (многоквартирный дом) № 5 (кадастровый номер 29:22:040705:17) по ул. </w:t>
      </w:r>
      <w:proofErr w:type="spellStart"/>
      <w:r w:rsidRPr="00E36932">
        <w:rPr>
          <w:color w:val="000000"/>
          <w:sz w:val="28"/>
          <w:szCs w:val="28"/>
        </w:rPr>
        <w:t>Тыко</w:t>
      </w:r>
      <w:proofErr w:type="spellEnd"/>
      <w:r w:rsidRPr="00E36932">
        <w:rPr>
          <w:color w:val="000000"/>
          <w:sz w:val="28"/>
          <w:szCs w:val="28"/>
        </w:rPr>
        <w:t xml:space="preserve"> </w:t>
      </w:r>
      <w:proofErr w:type="spellStart"/>
      <w:r w:rsidRPr="00E36932">
        <w:rPr>
          <w:color w:val="000000"/>
          <w:sz w:val="28"/>
          <w:szCs w:val="28"/>
        </w:rPr>
        <w:t>Вылки</w:t>
      </w:r>
      <w:proofErr w:type="spellEnd"/>
      <w:r w:rsidRPr="00E36932">
        <w:rPr>
          <w:color w:val="000000"/>
          <w:sz w:val="28"/>
          <w:szCs w:val="28"/>
        </w:rPr>
        <w:t xml:space="preserve"> - не признанный аварийным </w:t>
      </w:r>
      <w:r w:rsidRPr="00E36932">
        <w:rPr>
          <w:color w:val="000000"/>
          <w:sz w:val="28"/>
          <w:szCs w:val="28"/>
        </w:rPr>
        <w:br/>
        <w:t xml:space="preserve">и подлежащим сносу по критериям,  установленным постановлением Правительства Архангельской области от 30 июня 2021 года № 326-пп </w:t>
      </w:r>
      <w:r w:rsidRPr="00E36932">
        <w:rPr>
          <w:color w:val="000000"/>
          <w:sz w:val="28"/>
          <w:szCs w:val="28"/>
        </w:rPr>
        <w:br/>
        <w:t xml:space="preserve">"О комплексном развитии территорий в Архангельской области". Снос </w:t>
      </w:r>
      <w:r w:rsidRPr="00E36932">
        <w:rPr>
          <w:color w:val="000000"/>
          <w:sz w:val="28"/>
          <w:szCs w:val="28"/>
        </w:rPr>
        <w:br/>
        <w:t>и расселение указанного дома осуществляется за счет внебюджетных источников (за счет средств лица, заключившего договор).</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Жилой дом/Здание (многоквартирный дом) № 7 (кадастровый номер 29:22:040705:18) по ул. </w:t>
      </w:r>
      <w:proofErr w:type="spellStart"/>
      <w:r w:rsidRPr="00E36932">
        <w:rPr>
          <w:color w:val="000000"/>
          <w:sz w:val="28"/>
          <w:szCs w:val="28"/>
        </w:rPr>
        <w:t>Тыко</w:t>
      </w:r>
      <w:proofErr w:type="spellEnd"/>
      <w:r w:rsidRPr="00E36932">
        <w:rPr>
          <w:color w:val="000000"/>
          <w:sz w:val="28"/>
          <w:szCs w:val="28"/>
        </w:rPr>
        <w:t xml:space="preserve"> </w:t>
      </w:r>
      <w:proofErr w:type="spellStart"/>
      <w:r w:rsidRPr="00E36932">
        <w:rPr>
          <w:color w:val="000000"/>
          <w:sz w:val="28"/>
          <w:szCs w:val="28"/>
        </w:rPr>
        <w:t>Вылки</w:t>
      </w:r>
      <w:proofErr w:type="spellEnd"/>
      <w:r w:rsidRPr="00E36932">
        <w:rPr>
          <w:color w:val="000000"/>
          <w:sz w:val="28"/>
          <w:szCs w:val="28"/>
        </w:rPr>
        <w:t xml:space="preserve"> - признан аварийным и подлежащим сносу. Снос и расселение указанного дома осуществляется за счет внебюджетных источников (за счет средств лица, заключившего договор).</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Территория освобождается в целях дальнейшего формирования участка </w:t>
      </w:r>
      <w:r w:rsidR="00A22A27">
        <w:rPr>
          <w:color w:val="000000"/>
          <w:sz w:val="28"/>
          <w:szCs w:val="28"/>
        </w:rPr>
        <w:t xml:space="preserve">под размещение образовательной </w:t>
      </w:r>
      <w:r w:rsidRPr="00E36932">
        <w:rPr>
          <w:color w:val="000000"/>
          <w:sz w:val="28"/>
          <w:szCs w:val="28"/>
        </w:rPr>
        <w:t>ор</w:t>
      </w:r>
      <w:r w:rsidR="00A22A27">
        <w:rPr>
          <w:color w:val="000000"/>
          <w:sz w:val="28"/>
          <w:szCs w:val="28"/>
        </w:rPr>
        <w:t>ганизации (школа на 1 000 мест);</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 существующее землепользование: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29:22:040705:3 Общая долевая собственность (Собственники помещений в многоквартирном доме);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29:22:040705:4 Общая долевая собственность (Собственники помещений в многоквартирном доме);</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3) наличие </w:t>
      </w:r>
      <w:proofErr w:type="gramStart"/>
      <w:r w:rsidRPr="00E36932">
        <w:rPr>
          <w:color w:val="000000"/>
          <w:sz w:val="28"/>
          <w:szCs w:val="28"/>
        </w:rPr>
        <w:t>инженерной</w:t>
      </w:r>
      <w:proofErr w:type="gramEnd"/>
      <w:r w:rsidRPr="00E36932">
        <w:rPr>
          <w:color w:val="000000"/>
          <w:sz w:val="28"/>
          <w:szCs w:val="28"/>
        </w:rPr>
        <w:t>, транспортной, коммунальной и социальной инфраструктур (планируемой и существующей):</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Транспортная инфраструктура: </w:t>
      </w:r>
    </w:p>
    <w:p w:rsidR="00E36932" w:rsidRPr="00E36932" w:rsidRDefault="00E36932" w:rsidP="00E36932">
      <w:pPr>
        <w:suppressAutoHyphens/>
        <w:ind w:firstLine="708"/>
        <w:jc w:val="both"/>
        <w:rPr>
          <w:rFonts w:eastAsia="Calibri"/>
          <w:sz w:val="28"/>
          <w:szCs w:val="28"/>
          <w:lang w:eastAsia="en-US"/>
        </w:rPr>
      </w:pPr>
      <w:r w:rsidRPr="00E36932">
        <w:rPr>
          <w:rFonts w:eastAsia="Calibri"/>
          <w:sz w:val="28"/>
          <w:szCs w:val="28"/>
          <w:lang w:eastAsia="en-US"/>
        </w:rPr>
        <w:t xml:space="preserve">Сформирована. </w:t>
      </w:r>
    </w:p>
    <w:p w:rsidR="00E36932" w:rsidRPr="00E36932" w:rsidRDefault="00E36932" w:rsidP="00E36932">
      <w:pPr>
        <w:suppressAutoHyphens/>
        <w:ind w:firstLine="708"/>
        <w:jc w:val="both"/>
        <w:rPr>
          <w:rFonts w:eastAsia="Calibri"/>
          <w:sz w:val="28"/>
          <w:szCs w:val="28"/>
          <w:lang w:eastAsia="en-US"/>
        </w:rPr>
      </w:pPr>
      <w:proofErr w:type="gramStart"/>
      <w:r w:rsidRPr="00E36932">
        <w:rPr>
          <w:rFonts w:eastAsia="Calibri"/>
          <w:sz w:val="28"/>
          <w:szCs w:val="28"/>
          <w:lang w:eastAsia="en-US"/>
        </w:rPr>
        <w:t xml:space="preserve">Транспортная связь обеспечивается по ул. Гагарина (магистральная улица общегородского значения регулируемого движения),  </w:t>
      </w:r>
      <w:r w:rsidRPr="00E36932">
        <w:rPr>
          <w:rFonts w:eastAsia="Calibri"/>
          <w:sz w:val="28"/>
          <w:szCs w:val="28"/>
          <w:lang w:eastAsia="en-US"/>
        </w:rPr>
        <w:br/>
        <w:t>просп. Обводный канал (магистральные улицы районного значения)</w:t>
      </w:r>
      <w:r w:rsidRPr="00E36932">
        <w:rPr>
          <w:rFonts w:ascii="Calibri" w:eastAsia="Calibri" w:hAnsi="Calibri"/>
          <w:sz w:val="22"/>
          <w:szCs w:val="22"/>
          <w:lang w:eastAsia="en-US"/>
        </w:rPr>
        <w:t xml:space="preserve"> </w:t>
      </w:r>
      <w:r w:rsidRPr="00E36932">
        <w:rPr>
          <w:rFonts w:ascii="Calibri" w:eastAsia="Calibri" w:hAnsi="Calibri"/>
          <w:sz w:val="22"/>
          <w:szCs w:val="22"/>
          <w:lang w:eastAsia="en-US"/>
        </w:rPr>
        <w:br/>
      </w:r>
      <w:r w:rsidRPr="00E36932">
        <w:rPr>
          <w:rFonts w:eastAsia="Calibri"/>
          <w:sz w:val="28"/>
          <w:szCs w:val="28"/>
          <w:lang w:eastAsia="en-US"/>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w:t>
      </w:r>
      <w:proofErr w:type="gramEnd"/>
      <w:r w:rsidRPr="00E36932">
        <w:rPr>
          <w:rFonts w:eastAsia="Calibri"/>
          <w:sz w:val="28"/>
          <w:szCs w:val="28"/>
          <w:lang w:eastAsia="en-US"/>
        </w:rPr>
        <w:t xml:space="preserve"> № 37-п (с изменениями).  </w:t>
      </w:r>
    </w:p>
    <w:p w:rsidR="00E36932" w:rsidRPr="00E36932" w:rsidRDefault="00E36932" w:rsidP="00E36932">
      <w:pPr>
        <w:suppressAutoHyphens/>
        <w:ind w:firstLine="708"/>
        <w:jc w:val="both"/>
        <w:rPr>
          <w:rFonts w:eastAsia="Calibri"/>
          <w:sz w:val="28"/>
          <w:szCs w:val="28"/>
          <w:lang w:eastAsia="en-US"/>
        </w:rPr>
      </w:pPr>
      <w:r w:rsidRPr="00E36932">
        <w:rPr>
          <w:rFonts w:eastAsia="Calibri"/>
          <w:sz w:val="28"/>
          <w:szCs w:val="28"/>
          <w:lang w:eastAsia="en-US"/>
        </w:rPr>
        <w:t xml:space="preserve">Инженерная и коммунальная инфраструктуры: </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lastRenderedPageBreak/>
        <w:t xml:space="preserve">На территории имеются сети теплоснабжения, водоснабжения, канализации, электроснабжения, сети связи, газоснабжения, наружного освещения. </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E36932">
        <w:rPr>
          <w:rFonts w:eastAsia="Calibri"/>
          <w:sz w:val="28"/>
          <w:szCs w:val="28"/>
          <w:lang w:eastAsia="en-US"/>
        </w:rPr>
        <w:t>ресурсоснабжающими</w:t>
      </w:r>
      <w:proofErr w:type="spellEnd"/>
      <w:r w:rsidRPr="00E36932">
        <w:rPr>
          <w:rFonts w:eastAsia="Calibri"/>
          <w:sz w:val="28"/>
          <w:szCs w:val="28"/>
          <w:lang w:eastAsia="en-US"/>
        </w:rPr>
        <w:t xml:space="preserve"> организациями.</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Социальная инфраструктура: </w:t>
      </w:r>
    </w:p>
    <w:p w:rsidR="00E36932" w:rsidRPr="00E36932" w:rsidRDefault="00E36932" w:rsidP="00E36932">
      <w:pPr>
        <w:widowControl w:val="0"/>
        <w:autoSpaceDE w:val="0"/>
        <w:autoSpaceDN w:val="0"/>
        <w:ind w:firstLine="708"/>
        <w:jc w:val="both"/>
        <w:rPr>
          <w:rFonts w:eastAsia="Calibri"/>
          <w:color w:val="000000"/>
          <w:sz w:val="28"/>
          <w:szCs w:val="28"/>
          <w:lang w:eastAsia="en-US"/>
        </w:rPr>
      </w:pPr>
      <w:r w:rsidRPr="00E36932">
        <w:rPr>
          <w:rFonts w:eastAsia="Calibri"/>
          <w:color w:val="000000"/>
          <w:sz w:val="28"/>
          <w:szCs w:val="28"/>
          <w:lang w:eastAsia="en-US"/>
        </w:rPr>
        <w:t>В границах части элемента планировочной структуры: ул. Теснанова, проезда Сибиряковцев, просп. Обводный канал планируется размещение образовательной  организации (школа на 1</w:t>
      </w:r>
      <w:r w:rsidR="00A22A27">
        <w:rPr>
          <w:rFonts w:eastAsia="Calibri"/>
          <w:color w:val="000000"/>
          <w:sz w:val="28"/>
          <w:szCs w:val="28"/>
          <w:lang w:eastAsia="en-US"/>
        </w:rPr>
        <w:t xml:space="preserve"> </w:t>
      </w:r>
      <w:r w:rsidRPr="00E36932">
        <w:rPr>
          <w:rFonts w:eastAsia="Calibri"/>
          <w:color w:val="000000"/>
          <w:sz w:val="28"/>
          <w:szCs w:val="28"/>
          <w:lang w:eastAsia="en-US"/>
        </w:rPr>
        <w:t xml:space="preserve">000 мест). </w:t>
      </w:r>
    </w:p>
    <w:p w:rsidR="00E36932" w:rsidRPr="00E36932" w:rsidRDefault="00E36932" w:rsidP="00E36932">
      <w:pPr>
        <w:widowControl w:val="0"/>
        <w:autoSpaceDE w:val="0"/>
        <w:autoSpaceDN w:val="0"/>
        <w:ind w:firstLine="708"/>
        <w:jc w:val="both"/>
        <w:rPr>
          <w:rFonts w:eastAsia="Calibri"/>
          <w:color w:val="000000"/>
          <w:sz w:val="28"/>
          <w:szCs w:val="28"/>
          <w:lang w:eastAsia="en-US"/>
        </w:rPr>
      </w:pPr>
      <w:r w:rsidRPr="00E36932">
        <w:rPr>
          <w:rFonts w:eastAsia="Calibri"/>
          <w:color w:val="000000"/>
          <w:sz w:val="28"/>
          <w:szCs w:val="28"/>
          <w:lang w:eastAsia="en-US"/>
        </w:rPr>
        <w:t>В границах части элемента планировочной структуры: проезд Сибиряковцев, просп. Обводный канал, ул. Теснанова планируется строительство объекта капитального строитель</w:t>
      </w:r>
      <w:r w:rsidR="00A22A27">
        <w:rPr>
          <w:rFonts w:eastAsia="Calibri"/>
          <w:color w:val="000000"/>
          <w:sz w:val="28"/>
          <w:szCs w:val="28"/>
          <w:lang w:eastAsia="en-US"/>
        </w:rPr>
        <w:t>ства – детский сад на 125 мест;</w:t>
      </w:r>
    </w:p>
    <w:p w:rsidR="00E36932" w:rsidRPr="00E36932" w:rsidRDefault="00E36932" w:rsidP="00E36932">
      <w:pPr>
        <w:widowControl w:val="0"/>
        <w:autoSpaceDE w:val="0"/>
        <w:autoSpaceDN w:val="0"/>
        <w:ind w:firstLine="708"/>
        <w:jc w:val="both"/>
        <w:rPr>
          <w:color w:val="000000"/>
          <w:sz w:val="28"/>
          <w:szCs w:val="28"/>
        </w:rPr>
      </w:pPr>
      <w:proofErr w:type="gramStart"/>
      <w:r w:rsidRPr="00E36932">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E36932">
        <w:rPr>
          <w:color w:val="000000"/>
          <w:spacing w:val="-2"/>
          <w:sz w:val="28"/>
          <w:szCs w:val="28"/>
        </w:rPr>
        <w:t>стратегического планирования, стратегий социально-экономического развития</w:t>
      </w:r>
      <w:r w:rsidRPr="00E36932">
        <w:rPr>
          <w:color w:val="000000"/>
          <w:sz w:val="28"/>
          <w:szCs w:val="28"/>
        </w:rPr>
        <w:t xml:space="preserve"> Архангельской области и соответствующего муниципального образования </w:t>
      </w:r>
      <w:r w:rsidRPr="00E36932">
        <w:rPr>
          <w:color w:val="000000"/>
          <w:spacing w:val="-8"/>
          <w:sz w:val="28"/>
          <w:szCs w:val="28"/>
        </w:rPr>
        <w:t>Архангельской области, документов территориального планирования Российской</w:t>
      </w:r>
      <w:r w:rsidRPr="00E36932">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36932">
        <w:rPr>
          <w:color w:val="000000"/>
          <w:spacing w:val="-4"/>
          <w:sz w:val="28"/>
          <w:szCs w:val="28"/>
        </w:rPr>
        <w:t>проектов, государственных программ Архангельской области, инвестиционных</w:t>
      </w:r>
      <w:r w:rsidRPr="00E36932">
        <w:rPr>
          <w:color w:val="000000"/>
          <w:sz w:val="28"/>
          <w:szCs w:val="28"/>
        </w:rPr>
        <w:t xml:space="preserve"> программ субъектов естественных монополий, решений органов государственной</w:t>
      </w:r>
      <w:proofErr w:type="gramEnd"/>
      <w:r w:rsidRPr="00E36932">
        <w:rPr>
          <w:color w:val="000000"/>
          <w:sz w:val="28"/>
          <w:szCs w:val="28"/>
        </w:rPr>
        <w:t xml:space="preserve"> власти, иных главных распорядителей средств соответствующих бюджетов, </w:t>
      </w:r>
      <w:r w:rsidRPr="00E36932">
        <w:rPr>
          <w:color w:val="000000"/>
          <w:spacing w:val="-6"/>
          <w:sz w:val="28"/>
          <w:szCs w:val="28"/>
        </w:rPr>
        <w:t>предусматривающих создание объектов федерального, регионального и местного</w:t>
      </w:r>
      <w:r w:rsidRPr="00E36932">
        <w:rPr>
          <w:color w:val="000000"/>
          <w:sz w:val="28"/>
          <w:szCs w:val="28"/>
        </w:rPr>
        <w:t xml:space="preserve"> значения:</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В границах части элемента планировочной структуры: ул. Теснанова, проезда Сибиряковцев, просп. Обводный канал</w:t>
      </w:r>
      <w:r w:rsidRPr="00E36932">
        <w:rPr>
          <w:rFonts w:ascii="Calibri" w:hAnsi="Calibri" w:cs="Calibri"/>
          <w:sz w:val="22"/>
        </w:rPr>
        <w:t xml:space="preserve"> </w:t>
      </w:r>
      <w:r w:rsidRPr="00E36932">
        <w:rPr>
          <w:sz w:val="28"/>
          <w:szCs w:val="28"/>
        </w:rPr>
        <w:t>планируется</w:t>
      </w:r>
      <w:r w:rsidRPr="00E36932">
        <w:rPr>
          <w:rFonts w:ascii="Calibri" w:hAnsi="Calibri" w:cs="Calibri"/>
          <w:sz w:val="22"/>
        </w:rPr>
        <w:t xml:space="preserve"> </w:t>
      </w:r>
      <w:r w:rsidRPr="00E36932">
        <w:rPr>
          <w:color w:val="000000"/>
          <w:sz w:val="28"/>
          <w:szCs w:val="28"/>
        </w:rPr>
        <w:t>размещение образовательной  организации (школа на 1</w:t>
      </w:r>
      <w:r w:rsidR="00A22A27">
        <w:rPr>
          <w:color w:val="000000"/>
          <w:sz w:val="28"/>
          <w:szCs w:val="28"/>
        </w:rPr>
        <w:t xml:space="preserve"> </w:t>
      </w:r>
      <w:r w:rsidRPr="00E36932">
        <w:rPr>
          <w:color w:val="000000"/>
          <w:sz w:val="28"/>
          <w:szCs w:val="28"/>
        </w:rPr>
        <w:t>000 мест).</w:t>
      </w:r>
      <w:r w:rsidRPr="00E36932">
        <w:rPr>
          <w:rFonts w:ascii="Calibri" w:hAnsi="Calibri" w:cs="Calibri"/>
          <w:sz w:val="22"/>
        </w:rPr>
        <w:t xml:space="preserve"> </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Реализация строительства образовательной  организации (школа </w:t>
      </w:r>
      <w:r w:rsidRPr="00E36932">
        <w:rPr>
          <w:color w:val="000000"/>
          <w:sz w:val="28"/>
          <w:szCs w:val="28"/>
        </w:rPr>
        <w:br/>
        <w:t>на 1</w:t>
      </w:r>
      <w:r w:rsidR="00A22A27">
        <w:rPr>
          <w:color w:val="000000"/>
          <w:sz w:val="28"/>
          <w:szCs w:val="28"/>
        </w:rPr>
        <w:t xml:space="preserve"> </w:t>
      </w:r>
      <w:r w:rsidRPr="00E36932">
        <w:rPr>
          <w:color w:val="000000"/>
          <w:sz w:val="28"/>
          <w:szCs w:val="28"/>
        </w:rPr>
        <w:t>000 мест) осуществляется из бюджетн</w:t>
      </w:r>
      <w:r w:rsidR="00A22A27">
        <w:rPr>
          <w:color w:val="000000"/>
          <w:sz w:val="28"/>
          <w:szCs w:val="28"/>
        </w:rPr>
        <w:t>ых средств федерального бюджета;</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36932" w:rsidRPr="00E36932" w:rsidRDefault="00A22A27" w:rsidP="00E36932">
      <w:pPr>
        <w:widowControl w:val="0"/>
        <w:autoSpaceDE w:val="0"/>
        <w:autoSpaceDN w:val="0"/>
        <w:ind w:firstLine="708"/>
        <w:jc w:val="both"/>
        <w:rPr>
          <w:color w:val="000000"/>
          <w:sz w:val="28"/>
          <w:szCs w:val="28"/>
        </w:rPr>
      </w:pPr>
      <w:r>
        <w:rPr>
          <w:color w:val="000000"/>
          <w:sz w:val="28"/>
          <w:szCs w:val="28"/>
        </w:rPr>
        <w:t xml:space="preserve">Территория 2 в границах </w:t>
      </w:r>
      <w:r w:rsidR="00E36932" w:rsidRPr="00E36932">
        <w:rPr>
          <w:color w:val="000000"/>
          <w:sz w:val="28"/>
          <w:szCs w:val="28"/>
        </w:rPr>
        <w:t>части элемента планировочной структуры: проезда Сибиряковцев, просп</w:t>
      </w:r>
      <w:r w:rsidR="00CC216E">
        <w:rPr>
          <w:color w:val="000000"/>
          <w:sz w:val="28"/>
          <w:szCs w:val="28"/>
        </w:rPr>
        <w:t>. Обводный канал, ул. Теснанова</w:t>
      </w:r>
      <w:r w:rsidR="00E36932" w:rsidRPr="00E36932">
        <w:rPr>
          <w:color w:val="000000"/>
          <w:sz w:val="28"/>
          <w:szCs w:val="28"/>
        </w:rPr>
        <w:t xml:space="preserve"> площадью 0,1740 га полностью расположена в границах следующих зон:</w:t>
      </w:r>
    </w:p>
    <w:p w:rsidR="00E36932" w:rsidRPr="00E36932" w:rsidRDefault="00E36932" w:rsidP="00A22A27">
      <w:pPr>
        <w:widowControl w:val="0"/>
        <w:autoSpaceDE w:val="0"/>
        <w:autoSpaceDN w:val="0"/>
        <w:ind w:firstLine="709"/>
        <w:jc w:val="both"/>
        <w:rPr>
          <w:color w:val="000000"/>
          <w:sz w:val="28"/>
          <w:szCs w:val="28"/>
        </w:rPr>
      </w:pPr>
      <w:proofErr w:type="gramStart"/>
      <w:r w:rsidRPr="00E36932">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00A22A27">
        <w:rPr>
          <w:color w:val="000000"/>
          <w:sz w:val="28"/>
          <w:szCs w:val="28"/>
        </w:rPr>
        <w:br/>
      </w:r>
      <w:r w:rsidRPr="00E36932">
        <w:rPr>
          <w:color w:val="000000"/>
          <w:sz w:val="28"/>
          <w:szCs w:val="28"/>
        </w:rPr>
        <w:t xml:space="preserve">"Об утверждении границ зон охраны объектов культурного наследия (памятников истории и культуры) народов Российской Федерации, </w:t>
      </w:r>
      <w:r w:rsidRPr="00E36932">
        <w:rPr>
          <w:color w:val="000000"/>
          <w:sz w:val="28"/>
          <w:szCs w:val="28"/>
        </w:rPr>
        <w:lastRenderedPageBreak/>
        <w:t xml:space="preserve">расположенных на территории исторического центра города Архангельска </w:t>
      </w:r>
      <w:r w:rsidR="00A22A27">
        <w:rPr>
          <w:color w:val="000000"/>
          <w:sz w:val="28"/>
          <w:szCs w:val="28"/>
        </w:rPr>
        <w:br/>
      </w:r>
      <w:r w:rsidRPr="00E36932">
        <w:rPr>
          <w:color w:val="000000"/>
          <w:sz w:val="28"/>
          <w:szCs w:val="28"/>
        </w:rPr>
        <w:t>(в Ломоносовском, Октябрьском и Соломбальском территориальных округах)";</w:t>
      </w:r>
      <w:proofErr w:type="gramEnd"/>
    </w:p>
    <w:p w:rsidR="00E36932" w:rsidRPr="00E36932" w:rsidRDefault="00E36932" w:rsidP="00E36932">
      <w:pPr>
        <w:widowControl w:val="0"/>
        <w:autoSpaceDE w:val="0"/>
        <w:autoSpaceDN w:val="0"/>
        <w:jc w:val="both"/>
        <w:rPr>
          <w:color w:val="000000"/>
          <w:sz w:val="28"/>
          <w:szCs w:val="28"/>
        </w:rPr>
      </w:pPr>
      <w:r w:rsidRPr="00E36932">
        <w:rPr>
          <w:color w:val="000000"/>
          <w:sz w:val="28"/>
          <w:szCs w:val="28"/>
        </w:rPr>
        <w:t>третий пояс ЗСО источников водоснабжения.</w:t>
      </w:r>
    </w:p>
    <w:p w:rsidR="00E36932" w:rsidRPr="00E36932" w:rsidRDefault="00A22A27" w:rsidP="00E36932">
      <w:pPr>
        <w:widowControl w:val="0"/>
        <w:autoSpaceDE w:val="0"/>
        <w:autoSpaceDN w:val="0"/>
        <w:ind w:firstLine="708"/>
        <w:jc w:val="both"/>
        <w:rPr>
          <w:color w:val="000000"/>
          <w:sz w:val="28"/>
          <w:szCs w:val="28"/>
        </w:rPr>
      </w:pPr>
      <w:r>
        <w:rPr>
          <w:color w:val="000000"/>
          <w:sz w:val="28"/>
          <w:szCs w:val="28"/>
        </w:rPr>
        <w:t xml:space="preserve">Территория 2 в границах </w:t>
      </w:r>
      <w:r w:rsidR="00E36932" w:rsidRPr="00E36932">
        <w:rPr>
          <w:color w:val="000000"/>
          <w:sz w:val="28"/>
          <w:szCs w:val="28"/>
        </w:rPr>
        <w:t>части элемента планировочной структуры: проезда Сибиряковцев, просп</w:t>
      </w:r>
      <w:r w:rsidR="00CC216E">
        <w:rPr>
          <w:color w:val="000000"/>
          <w:sz w:val="28"/>
          <w:szCs w:val="28"/>
        </w:rPr>
        <w:t>. Обводный канал, ул. Теснанова</w:t>
      </w:r>
      <w:r w:rsidR="00E36932" w:rsidRPr="00E36932">
        <w:rPr>
          <w:color w:val="000000"/>
          <w:sz w:val="28"/>
          <w:szCs w:val="28"/>
        </w:rPr>
        <w:t xml:space="preserve"> площадью 0,1740 га частично расположена в границах следующих зон:</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t xml:space="preserve">зона с реестровым номером границы: 29:22-6.771; тип: зона с особыми условиями использования территории; вид: зона публичного сервитута; наименование: Публичный сервитут "BЛ-04 KB 206A"; ограничение: публичный сервитут: размещение объекта электросетевого хозяйства ("BЛ-04 KB 206A" инв. № 12.1.1.00006290). Срок публичного сервитута - 49 лет. ПАО "МРСК Северо-Запада", ИНН 7802312751, ОГРН 1047855175785, адрес: 163045, г. Архангельск, Кузнечихинский промузел, 4 проезд, строение 5, </w:t>
      </w:r>
      <w:r w:rsidRPr="00E36932">
        <w:rPr>
          <w:color w:val="000000"/>
          <w:sz w:val="28"/>
          <w:szCs w:val="28"/>
        </w:rPr>
        <w:br/>
        <w:t>эл. почта: aesinfo@arhen.ru;</w:t>
      </w:r>
    </w:p>
    <w:p w:rsidR="00E36932" w:rsidRPr="00E36932" w:rsidRDefault="00E36932" w:rsidP="00E36932">
      <w:pPr>
        <w:widowControl w:val="0"/>
        <w:autoSpaceDE w:val="0"/>
        <w:autoSpaceDN w:val="0"/>
        <w:ind w:firstLine="708"/>
        <w:jc w:val="both"/>
        <w:rPr>
          <w:rFonts w:cs="Calibri"/>
          <w:sz w:val="28"/>
          <w:szCs w:val="28"/>
        </w:rPr>
      </w:pPr>
      <w:r w:rsidRPr="00E36932">
        <w:rPr>
          <w:color w:val="000000"/>
          <w:sz w:val="28"/>
          <w:szCs w:val="28"/>
        </w:rPr>
        <w:t xml:space="preserve">зона с реестровым номером границы: 29:22-6.562; тип: зона с особыми условиями использования территории; вид: охранная зона инженерных коммуникаций; наименование: Охранная зона "BЛ-04 KB 206A"; ограничение: </w:t>
      </w:r>
      <w:proofErr w:type="gramStart"/>
      <w:r w:rsidRPr="00E36932">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A22A27">
        <w:rPr>
          <w:color w:val="000000"/>
          <w:sz w:val="28"/>
          <w:szCs w:val="28"/>
        </w:rPr>
        <w:br/>
      </w:r>
      <w:r w:rsidRPr="00E36932">
        <w:rPr>
          <w:color w:val="000000"/>
          <w:sz w:val="28"/>
          <w:szCs w:val="28"/>
        </w:rPr>
        <w:t>в границах таких зон», утвержденными Постановлением Правительства Росс</w:t>
      </w:r>
      <w:r w:rsidR="00A029DD">
        <w:rPr>
          <w:color w:val="000000"/>
          <w:sz w:val="28"/>
          <w:szCs w:val="28"/>
        </w:rPr>
        <w:t xml:space="preserve">ийской Федерации от 24 февраля </w:t>
      </w:r>
      <w:r w:rsidRPr="00E36932">
        <w:rPr>
          <w:color w:val="000000"/>
          <w:sz w:val="28"/>
          <w:szCs w:val="28"/>
        </w:rPr>
        <w:t>2009 года № 160.</w:t>
      </w:r>
      <w:proofErr w:type="gramEnd"/>
      <w:r w:rsidRPr="00E36932">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w:t>
      </w:r>
      <w:r w:rsidR="00A22A27">
        <w:rPr>
          <w:color w:val="000000"/>
          <w:sz w:val="28"/>
          <w:szCs w:val="28"/>
        </w:rPr>
        <w:br/>
      </w:r>
      <w:r w:rsidRPr="00E36932">
        <w:rPr>
          <w:color w:val="000000"/>
          <w:sz w:val="28"/>
          <w:szCs w:val="28"/>
        </w:rPr>
        <w:t>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w:t>
      </w:r>
      <w:r w:rsidR="00A029DD">
        <w:rPr>
          <w:color w:val="000000"/>
          <w:sz w:val="28"/>
          <w:szCs w:val="28"/>
        </w:rPr>
        <w:t xml:space="preserve">атериалы) в </w:t>
      </w:r>
      <w:proofErr w:type="gramStart"/>
      <w:r w:rsidR="00A029DD">
        <w:rPr>
          <w:color w:val="000000"/>
          <w:sz w:val="28"/>
          <w:szCs w:val="28"/>
        </w:rPr>
        <w:t>пределах</w:t>
      </w:r>
      <w:proofErr w:type="gramEnd"/>
      <w:r w:rsidR="00A029DD">
        <w:rPr>
          <w:color w:val="000000"/>
          <w:sz w:val="28"/>
          <w:szCs w:val="28"/>
        </w:rPr>
        <w:t xml:space="preserve"> созданных </w:t>
      </w:r>
      <w:r w:rsidRPr="00E36932">
        <w:rPr>
          <w:color w:val="000000"/>
          <w:sz w:val="28"/>
          <w:szCs w:val="28"/>
        </w:rPr>
        <w:t xml:space="preserve">в </w:t>
      </w:r>
      <w:proofErr w:type="gramStart"/>
      <w:r w:rsidRPr="00E36932">
        <w:rPr>
          <w:color w:val="000000"/>
          <w:sz w:val="28"/>
          <w:szCs w:val="28"/>
        </w:rPr>
        <w:t>соответствии</w:t>
      </w:r>
      <w:proofErr w:type="gramEnd"/>
      <w:r w:rsidRPr="00E36932">
        <w:rPr>
          <w:color w:val="000000"/>
          <w:sz w:val="28"/>
          <w:szCs w:val="28"/>
        </w:rPr>
        <w:t xml:space="preserve"> с требованиями нормативно-технических документов проходов и подъездов для доступа к объектам электросетевого хозяйства, </w:t>
      </w:r>
      <w:r w:rsidRPr="00E36932">
        <w:rPr>
          <w:color w:val="000000"/>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w:t>
      </w:r>
      <w:r w:rsidRPr="00E36932">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w:t>
      </w:r>
      <w:r w:rsidRPr="00E36932">
        <w:rPr>
          <w:color w:val="000000"/>
          <w:sz w:val="28"/>
          <w:szCs w:val="28"/>
        </w:rPr>
        <w:br/>
        <w:t xml:space="preserve">в электрических сетях, разводить огонь в пределах охранных зон вводных </w:t>
      </w:r>
      <w:r w:rsidRPr="00E36932">
        <w:rPr>
          <w:color w:val="000000"/>
          <w:sz w:val="28"/>
          <w:szCs w:val="28"/>
        </w:rPr>
        <w:br/>
        <w:t xml:space="preserve">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w:t>
      </w:r>
      <w:r w:rsidRPr="00E36932">
        <w:rPr>
          <w:color w:val="000000"/>
          <w:sz w:val="28"/>
          <w:szCs w:val="28"/>
        </w:rPr>
        <w:br/>
        <w:t xml:space="preserve">и слив едких и коррозионных веществ и горюче-смазочных материалов; </w:t>
      </w:r>
      <w:r w:rsidRPr="00E36932">
        <w:rPr>
          <w:color w:val="000000"/>
          <w:sz w:val="28"/>
          <w:szCs w:val="28"/>
        </w:rPr>
        <w:br/>
        <w:t>В пределах охранных зон без письменного решения о согласовании сетевых организаций юридическим и физическим лицам запрещаются:</w:t>
      </w:r>
      <w:r w:rsidRPr="00E36932">
        <w:rPr>
          <w:color w:val="000000"/>
          <w:sz w:val="28"/>
          <w:szCs w:val="28"/>
        </w:rPr>
        <w:br/>
      </w:r>
      <w:r w:rsidRPr="00E36932">
        <w:rPr>
          <w:color w:val="000000"/>
          <w:sz w:val="28"/>
          <w:szCs w:val="28"/>
        </w:rPr>
        <w:lastRenderedPageBreak/>
        <w:t xml:space="preserve">а) строительство, капитальный ремонт, реконструкция или снос зданий </w:t>
      </w:r>
      <w:r w:rsidRPr="00E36932">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E36932">
        <w:rPr>
          <w:color w:val="000000"/>
          <w:sz w:val="28"/>
          <w:szCs w:val="28"/>
        </w:rPr>
        <w:br/>
        <w:t xml:space="preserve">и кустарников; г) земляные работы на глубине более 0,3 метра </w:t>
      </w:r>
      <w:r w:rsidRPr="00E36932">
        <w:rPr>
          <w:color w:val="000000"/>
          <w:sz w:val="28"/>
          <w:szCs w:val="28"/>
        </w:rPr>
        <w:b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E36932">
        <w:rPr>
          <w:color w:val="000000"/>
          <w:sz w:val="28"/>
          <w:szCs w:val="28"/>
        </w:rPr>
        <w:t xml:space="preserve">охранных зонах, установленных для объектов электросетевого хозяйства напряжением до 1000 вольт без письменного решения </w:t>
      </w:r>
      <w:r w:rsidRPr="00E36932">
        <w:rPr>
          <w:color w:val="000000"/>
          <w:sz w:val="28"/>
          <w:szCs w:val="28"/>
        </w:rPr>
        <w:br/>
        <w:t>о согласовании сетевых организаций запрещается</w:t>
      </w:r>
      <w:proofErr w:type="gramEnd"/>
      <w:r w:rsidRPr="00E36932">
        <w:rPr>
          <w:color w:val="000000"/>
          <w:sz w:val="28"/>
          <w:szCs w:val="28"/>
        </w:rPr>
        <w:t xml:space="preserve">: - складировать </w:t>
      </w:r>
      <w:r w:rsidRPr="00E36932">
        <w:rPr>
          <w:color w:val="000000"/>
          <w:sz w:val="28"/>
          <w:szCs w:val="28"/>
        </w:rPr>
        <w:br/>
        <w:t>или размещать хранилища любых, в том числе горюче-смазочных, материалов.</w:t>
      </w:r>
    </w:p>
    <w:p w:rsidR="00E36932" w:rsidRPr="00E36932" w:rsidRDefault="00E36932" w:rsidP="00E36932">
      <w:pPr>
        <w:widowControl w:val="0"/>
        <w:autoSpaceDE w:val="0"/>
        <w:autoSpaceDN w:val="0"/>
        <w:adjustRightInd w:val="0"/>
        <w:spacing w:after="200"/>
        <w:ind w:firstLine="708"/>
        <w:jc w:val="both"/>
        <w:rPr>
          <w:rFonts w:eastAsia="Calibri"/>
          <w:sz w:val="28"/>
          <w:szCs w:val="28"/>
          <w:lang w:eastAsia="en-US"/>
        </w:rPr>
      </w:pPr>
      <w:r w:rsidRPr="00E36932">
        <w:rPr>
          <w:rFonts w:eastAsia="Calibri"/>
          <w:sz w:val="28"/>
          <w:szCs w:val="28"/>
          <w:lang w:eastAsia="en-US"/>
        </w:rPr>
        <w:t>3. Перечень земельных участков и расположенн</w:t>
      </w:r>
      <w:r w:rsidR="00A22A27">
        <w:rPr>
          <w:rFonts w:eastAsia="Calibri"/>
          <w:sz w:val="28"/>
          <w:szCs w:val="28"/>
          <w:lang w:eastAsia="en-US"/>
        </w:rPr>
        <w:t>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4252"/>
        <w:gridCol w:w="4536"/>
      </w:tblGrid>
      <w:tr w:rsidR="00E36932" w:rsidRPr="00E36932" w:rsidTr="00A22A27">
        <w:trPr>
          <w:tblHeader/>
        </w:trPr>
        <w:tc>
          <w:tcPr>
            <w:tcW w:w="913" w:type="dxa"/>
            <w:tcBorders>
              <w:top w:val="single" w:sz="4" w:space="0" w:color="auto"/>
              <w:bottom w:val="single" w:sz="4" w:space="0" w:color="auto"/>
              <w:right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 xml:space="preserve">№ </w:t>
            </w:r>
            <w:proofErr w:type="gramStart"/>
            <w:r w:rsidRPr="00E36932">
              <w:rPr>
                <w:sz w:val="24"/>
                <w:szCs w:val="24"/>
              </w:rPr>
              <w:t>п</w:t>
            </w:r>
            <w:proofErr w:type="gramEnd"/>
            <w:r w:rsidRPr="00E36932">
              <w:rPr>
                <w:sz w:val="24"/>
                <w:szCs w:val="24"/>
              </w:rPr>
              <w:t>/п</w:t>
            </w:r>
          </w:p>
        </w:tc>
        <w:tc>
          <w:tcPr>
            <w:tcW w:w="4252" w:type="dxa"/>
            <w:tcBorders>
              <w:top w:val="single" w:sz="4" w:space="0" w:color="auto"/>
              <w:left w:val="single" w:sz="4" w:space="0" w:color="auto"/>
              <w:bottom w:val="single" w:sz="4" w:space="0" w:color="auto"/>
              <w:right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Кадастровый номер земельного участка</w:t>
            </w:r>
          </w:p>
        </w:tc>
        <w:tc>
          <w:tcPr>
            <w:tcW w:w="4536" w:type="dxa"/>
            <w:tcBorders>
              <w:top w:val="single" w:sz="4" w:space="0" w:color="auto"/>
              <w:left w:val="single" w:sz="4" w:space="0" w:color="auto"/>
              <w:bottom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Кадастровый номер объекта недвижимости</w:t>
            </w:r>
          </w:p>
        </w:tc>
      </w:tr>
      <w:tr w:rsidR="00E36932" w:rsidRPr="00E36932" w:rsidTr="00A22A27">
        <w:tc>
          <w:tcPr>
            <w:tcW w:w="913" w:type="dxa"/>
            <w:tcBorders>
              <w:top w:val="single" w:sz="4" w:space="0" w:color="auto"/>
            </w:tcBorders>
          </w:tcPr>
          <w:p w:rsidR="00E36932" w:rsidRPr="00E36932" w:rsidRDefault="00E36932" w:rsidP="00E36932">
            <w:pPr>
              <w:widowControl w:val="0"/>
              <w:numPr>
                <w:ilvl w:val="0"/>
                <w:numId w:val="33"/>
              </w:numPr>
              <w:autoSpaceDE w:val="0"/>
              <w:autoSpaceDN w:val="0"/>
              <w:spacing w:after="200" w:line="276" w:lineRule="auto"/>
              <w:jc w:val="center"/>
              <w:rPr>
                <w:sz w:val="24"/>
                <w:szCs w:val="24"/>
              </w:rPr>
            </w:pPr>
          </w:p>
        </w:tc>
        <w:tc>
          <w:tcPr>
            <w:tcW w:w="4252" w:type="dxa"/>
            <w:tcBorders>
              <w:top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29:22:040705:3</w:t>
            </w:r>
          </w:p>
        </w:tc>
        <w:tc>
          <w:tcPr>
            <w:tcW w:w="4536" w:type="dxa"/>
            <w:tcBorders>
              <w:top w:val="single" w:sz="4" w:space="0" w:color="auto"/>
            </w:tcBorders>
          </w:tcPr>
          <w:p w:rsidR="00E36932" w:rsidRPr="00E36932" w:rsidRDefault="00E36932" w:rsidP="00E36932">
            <w:pPr>
              <w:widowControl w:val="0"/>
              <w:autoSpaceDE w:val="0"/>
              <w:autoSpaceDN w:val="0"/>
              <w:jc w:val="center"/>
              <w:rPr>
                <w:sz w:val="24"/>
                <w:szCs w:val="24"/>
              </w:rPr>
            </w:pPr>
            <w:r w:rsidRPr="00E36932">
              <w:rPr>
                <w:sz w:val="24"/>
                <w:szCs w:val="24"/>
              </w:rPr>
              <w:t>29:22:040705:17 многоквартирный дом</w:t>
            </w:r>
          </w:p>
        </w:tc>
      </w:tr>
      <w:tr w:rsidR="00E36932" w:rsidRPr="00E36932" w:rsidTr="00A22A27">
        <w:tc>
          <w:tcPr>
            <w:tcW w:w="913" w:type="dxa"/>
          </w:tcPr>
          <w:p w:rsidR="00E36932" w:rsidRPr="00E36932" w:rsidRDefault="00E36932" w:rsidP="00E36932">
            <w:pPr>
              <w:widowControl w:val="0"/>
              <w:numPr>
                <w:ilvl w:val="0"/>
                <w:numId w:val="33"/>
              </w:numPr>
              <w:autoSpaceDE w:val="0"/>
              <w:autoSpaceDN w:val="0"/>
              <w:spacing w:after="200" w:line="276" w:lineRule="auto"/>
              <w:jc w:val="center"/>
              <w:rPr>
                <w:sz w:val="24"/>
                <w:szCs w:val="24"/>
              </w:rPr>
            </w:pPr>
          </w:p>
        </w:tc>
        <w:tc>
          <w:tcPr>
            <w:tcW w:w="4252" w:type="dxa"/>
          </w:tcPr>
          <w:p w:rsidR="00E36932" w:rsidRPr="00E36932" w:rsidRDefault="00E36932" w:rsidP="00E36932">
            <w:pPr>
              <w:widowControl w:val="0"/>
              <w:autoSpaceDE w:val="0"/>
              <w:autoSpaceDN w:val="0"/>
              <w:jc w:val="center"/>
              <w:rPr>
                <w:sz w:val="24"/>
                <w:szCs w:val="24"/>
              </w:rPr>
            </w:pPr>
            <w:r w:rsidRPr="00E36932">
              <w:rPr>
                <w:sz w:val="24"/>
                <w:szCs w:val="24"/>
              </w:rPr>
              <w:t>29:22:040705:4</w:t>
            </w:r>
          </w:p>
        </w:tc>
        <w:tc>
          <w:tcPr>
            <w:tcW w:w="4536" w:type="dxa"/>
          </w:tcPr>
          <w:p w:rsidR="00E36932" w:rsidRPr="00E36932" w:rsidRDefault="00E36932" w:rsidP="00E36932">
            <w:pPr>
              <w:widowControl w:val="0"/>
              <w:autoSpaceDE w:val="0"/>
              <w:autoSpaceDN w:val="0"/>
              <w:jc w:val="center"/>
              <w:rPr>
                <w:sz w:val="24"/>
                <w:szCs w:val="24"/>
              </w:rPr>
            </w:pPr>
            <w:r w:rsidRPr="00E36932">
              <w:rPr>
                <w:sz w:val="24"/>
                <w:szCs w:val="24"/>
              </w:rPr>
              <w:t>29:22:040705:18 многоквартирный дом</w:t>
            </w:r>
          </w:p>
        </w:tc>
      </w:tr>
    </w:tbl>
    <w:p w:rsidR="00A22A27" w:rsidRDefault="00A22A27" w:rsidP="00E36932">
      <w:pPr>
        <w:widowControl w:val="0"/>
        <w:autoSpaceDE w:val="0"/>
        <w:autoSpaceDN w:val="0"/>
        <w:adjustRightInd w:val="0"/>
        <w:ind w:firstLine="708"/>
        <w:jc w:val="both"/>
        <w:rPr>
          <w:rFonts w:eastAsia="Calibri"/>
          <w:sz w:val="28"/>
          <w:szCs w:val="28"/>
          <w:lang w:eastAsia="en-US"/>
        </w:rPr>
      </w:pP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4. Информац</w:t>
      </w:r>
      <w:r w:rsidR="00A22A27">
        <w:rPr>
          <w:rFonts w:eastAsia="Calibri"/>
          <w:sz w:val="28"/>
          <w:szCs w:val="28"/>
          <w:lang w:eastAsia="en-US"/>
        </w:rPr>
        <w:t>ия об источниках финансирования</w:t>
      </w: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 xml:space="preserve">Внебюджетные источники финансирования. </w:t>
      </w:r>
    </w:p>
    <w:p w:rsidR="00E36932" w:rsidRPr="00E36932" w:rsidRDefault="00E36932" w:rsidP="00E36932">
      <w:pPr>
        <w:widowControl w:val="0"/>
        <w:autoSpaceDE w:val="0"/>
        <w:autoSpaceDN w:val="0"/>
        <w:adjustRightInd w:val="0"/>
        <w:ind w:firstLine="708"/>
        <w:jc w:val="both"/>
        <w:rPr>
          <w:rFonts w:eastAsia="Calibri"/>
          <w:sz w:val="28"/>
          <w:szCs w:val="28"/>
          <w:lang w:eastAsia="en-US"/>
        </w:rPr>
      </w:pPr>
      <w:r w:rsidRPr="00E36932">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территории 2 </w:t>
      </w:r>
      <w:r w:rsidR="00A22A27">
        <w:rPr>
          <w:rFonts w:eastAsia="Calibri"/>
          <w:sz w:val="28"/>
          <w:szCs w:val="28"/>
          <w:lang w:eastAsia="en-US"/>
        </w:rPr>
        <w:br/>
        <w:t xml:space="preserve">в границах </w:t>
      </w:r>
      <w:r w:rsidRPr="00E36932">
        <w:rPr>
          <w:rFonts w:eastAsia="Calibri"/>
          <w:sz w:val="28"/>
          <w:szCs w:val="28"/>
          <w:lang w:eastAsia="en-US"/>
        </w:rPr>
        <w:t xml:space="preserve">части элемента планировочной структуры: проезда Сибиряковцев, просп. Обводный канал, ул. Теснанова площадью 0,1740 га осуществляется </w:t>
      </w:r>
      <w:r w:rsidR="00A22A27">
        <w:rPr>
          <w:rFonts w:eastAsia="Calibri"/>
          <w:sz w:val="28"/>
          <w:szCs w:val="28"/>
          <w:lang w:eastAsia="en-US"/>
        </w:rPr>
        <w:br/>
      </w:r>
      <w:r w:rsidRPr="00E36932">
        <w:rPr>
          <w:rFonts w:eastAsia="Calibri"/>
          <w:sz w:val="28"/>
          <w:szCs w:val="28"/>
          <w:lang w:eastAsia="en-US"/>
        </w:rPr>
        <w:t>без привлечения и использования бюджетных средств городского округа "Город Архангельск" и Правительства Архангельской области.</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5.</w:t>
      </w:r>
      <w:r w:rsidRPr="00E36932">
        <w:rPr>
          <w:rFonts w:ascii="Calibri" w:eastAsia="Calibri" w:hAnsi="Calibri"/>
          <w:sz w:val="22"/>
          <w:szCs w:val="22"/>
          <w:lang w:eastAsia="en-US"/>
        </w:rPr>
        <w:t xml:space="preserve"> </w:t>
      </w:r>
      <w:r w:rsidRPr="00E36932">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к централизованным системам водоснабжения и водоотведения</w:t>
      </w:r>
      <w:r w:rsidR="00A22A27">
        <w:rPr>
          <w:rFonts w:eastAsia="Calibri"/>
          <w:sz w:val="28"/>
          <w:szCs w:val="28"/>
          <w:lang w:eastAsia="en-US"/>
        </w:rPr>
        <w:t xml:space="preserve"> (письм</w:t>
      </w:r>
      <w:proofErr w:type="gramStart"/>
      <w:r w:rsidR="00A22A27">
        <w:rPr>
          <w:rFonts w:eastAsia="Calibri"/>
          <w:sz w:val="28"/>
          <w:szCs w:val="28"/>
          <w:lang w:eastAsia="en-US"/>
        </w:rPr>
        <w:t>о ООО</w:t>
      </w:r>
      <w:proofErr w:type="gramEnd"/>
      <w:r w:rsidR="00A22A27">
        <w:rPr>
          <w:rFonts w:eastAsia="Calibri"/>
          <w:sz w:val="28"/>
          <w:szCs w:val="28"/>
          <w:lang w:eastAsia="en-US"/>
        </w:rPr>
        <w:t xml:space="preserve"> "РВК-Архангельск" </w:t>
      </w:r>
      <w:r w:rsidR="00CC216E">
        <w:rPr>
          <w:rFonts w:eastAsia="Calibri"/>
          <w:sz w:val="28"/>
          <w:szCs w:val="28"/>
          <w:lang w:eastAsia="en-US"/>
        </w:rPr>
        <w:t xml:space="preserve">от 9 февраля 2023 года № </w:t>
      </w:r>
      <w:r w:rsidRPr="00E36932">
        <w:rPr>
          <w:rFonts w:eastAsia="Calibri"/>
          <w:sz w:val="28"/>
          <w:szCs w:val="28"/>
          <w:lang w:eastAsia="en-US"/>
        </w:rPr>
        <w:t>И.АР-09022023-077);</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 xml:space="preserve">к системе электроснабжения (письмо Архангельский филиал </w:t>
      </w:r>
      <w:r w:rsidRPr="00E36932">
        <w:rPr>
          <w:rFonts w:eastAsia="Calibri"/>
          <w:sz w:val="28"/>
          <w:szCs w:val="28"/>
          <w:lang w:eastAsia="en-US"/>
        </w:rPr>
        <w:br/>
        <w:t>ПАО "</w:t>
      </w:r>
      <w:proofErr w:type="spellStart"/>
      <w:r w:rsidRPr="00E36932">
        <w:rPr>
          <w:rFonts w:eastAsia="Calibri"/>
          <w:sz w:val="28"/>
          <w:szCs w:val="28"/>
          <w:lang w:eastAsia="en-US"/>
        </w:rPr>
        <w:t>Россети</w:t>
      </w:r>
      <w:proofErr w:type="spellEnd"/>
      <w:r w:rsidRPr="00E36932">
        <w:rPr>
          <w:rFonts w:eastAsia="Calibri"/>
          <w:sz w:val="28"/>
          <w:szCs w:val="28"/>
          <w:lang w:eastAsia="en-US"/>
        </w:rPr>
        <w:t xml:space="preserve"> Северо-Запад" от 2 февраля 2023 года № МР</w:t>
      </w:r>
      <w:proofErr w:type="gramStart"/>
      <w:r w:rsidRPr="00E36932">
        <w:rPr>
          <w:rFonts w:eastAsia="Calibri"/>
          <w:sz w:val="28"/>
          <w:szCs w:val="28"/>
          <w:lang w:eastAsia="en-US"/>
        </w:rPr>
        <w:t>2</w:t>
      </w:r>
      <w:proofErr w:type="gramEnd"/>
      <w:r w:rsidRPr="00E36932">
        <w:rPr>
          <w:rFonts w:eastAsia="Calibri"/>
          <w:sz w:val="28"/>
          <w:szCs w:val="28"/>
          <w:lang w:eastAsia="en-US"/>
        </w:rPr>
        <w:t>/1/69-09/906);</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 xml:space="preserve">        </w:t>
      </w:r>
      <w:r w:rsidR="00A22A27">
        <w:rPr>
          <w:rFonts w:eastAsia="Calibri"/>
          <w:sz w:val="28"/>
          <w:szCs w:val="28"/>
          <w:lang w:eastAsia="en-US"/>
        </w:rPr>
        <w:t xml:space="preserve">  </w:t>
      </w:r>
      <w:r w:rsidRPr="00E36932">
        <w:rPr>
          <w:rFonts w:eastAsia="Calibri"/>
          <w:sz w:val="28"/>
          <w:szCs w:val="28"/>
          <w:lang w:eastAsia="en-US"/>
        </w:rPr>
        <w:t xml:space="preserve">к системе канализации (письмо МУП "Городское благоустройство" </w:t>
      </w:r>
      <w:r w:rsidRPr="00E36932">
        <w:rPr>
          <w:rFonts w:eastAsia="Calibri"/>
          <w:sz w:val="28"/>
          <w:szCs w:val="28"/>
          <w:lang w:eastAsia="en-US"/>
        </w:rPr>
        <w:br/>
        <w:t>от 13 февраля 2023 года № 159);</w:t>
      </w:r>
    </w:p>
    <w:p w:rsidR="00E36932" w:rsidRPr="00E36932" w:rsidRDefault="00E36932" w:rsidP="00E36932">
      <w:pPr>
        <w:jc w:val="both"/>
        <w:rPr>
          <w:rFonts w:eastAsia="Calibri"/>
          <w:sz w:val="28"/>
          <w:szCs w:val="28"/>
          <w:lang w:eastAsia="en-US"/>
        </w:rPr>
      </w:pPr>
      <w:r w:rsidRPr="00E36932">
        <w:rPr>
          <w:rFonts w:eastAsia="Calibri"/>
          <w:sz w:val="28"/>
          <w:szCs w:val="28"/>
          <w:lang w:eastAsia="en-US"/>
        </w:rPr>
        <w:t xml:space="preserve">        </w:t>
      </w:r>
      <w:r w:rsidR="00A22A27">
        <w:rPr>
          <w:rFonts w:eastAsia="Calibri"/>
          <w:sz w:val="28"/>
          <w:szCs w:val="28"/>
          <w:lang w:eastAsia="en-US"/>
        </w:rPr>
        <w:t xml:space="preserve">  </w:t>
      </w:r>
      <w:r w:rsidRPr="00E36932">
        <w:rPr>
          <w:rFonts w:eastAsia="Calibri"/>
          <w:sz w:val="28"/>
          <w:szCs w:val="28"/>
          <w:lang w:eastAsia="en-US"/>
        </w:rPr>
        <w:t xml:space="preserve">к системе связи (письмо ПАО "Ростелеком" от 27 января 2023 года </w:t>
      </w:r>
      <w:r w:rsidRPr="00E36932">
        <w:rPr>
          <w:rFonts w:eastAsia="Calibri"/>
          <w:sz w:val="28"/>
          <w:szCs w:val="28"/>
          <w:lang w:eastAsia="en-US"/>
        </w:rPr>
        <w:br/>
        <w:t>№ 01/17/1382/23).</w:t>
      </w:r>
    </w:p>
    <w:p w:rsidR="00E36932" w:rsidRPr="00E36932" w:rsidRDefault="00E36932" w:rsidP="00E36932">
      <w:pPr>
        <w:jc w:val="both"/>
        <w:rPr>
          <w:rFonts w:eastAsia="Calibri"/>
          <w:sz w:val="28"/>
          <w:szCs w:val="28"/>
          <w:lang w:eastAsia="en-US"/>
        </w:rPr>
      </w:pPr>
    </w:p>
    <w:p w:rsidR="00A22A27" w:rsidRDefault="00A22A27" w:rsidP="00E36932">
      <w:pPr>
        <w:jc w:val="center"/>
        <w:rPr>
          <w:rFonts w:eastAsia="Calibri"/>
          <w:b/>
          <w:sz w:val="28"/>
          <w:szCs w:val="28"/>
          <w:lang w:eastAsia="en-US"/>
        </w:rPr>
      </w:pPr>
    </w:p>
    <w:p w:rsidR="00A22A27" w:rsidRDefault="00A22A27" w:rsidP="00E36932">
      <w:pPr>
        <w:jc w:val="center"/>
        <w:rPr>
          <w:rFonts w:eastAsia="Calibri"/>
          <w:b/>
          <w:sz w:val="28"/>
          <w:szCs w:val="28"/>
          <w:lang w:eastAsia="en-US"/>
        </w:rPr>
      </w:pPr>
    </w:p>
    <w:p w:rsidR="00A22A27" w:rsidRDefault="00A22A27" w:rsidP="00E36932">
      <w:pPr>
        <w:jc w:val="center"/>
        <w:rPr>
          <w:rFonts w:eastAsia="Calibri"/>
          <w:b/>
          <w:sz w:val="28"/>
          <w:szCs w:val="28"/>
          <w:lang w:eastAsia="en-US"/>
        </w:rPr>
      </w:pPr>
    </w:p>
    <w:p w:rsidR="00A22A27" w:rsidRDefault="00A22A27" w:rsidP="00E36932">
      <w:pPr>
        <w:jc w:val="center"/>
        <w:rPr>
          <w:rFonts w:eastAsia="Calibri"/>
          <w:b/>
          <w:sz w:val="28"/>
          <w:szCs w:val="28"/>
          <w:lang w:eastAsia="en-US"/>
        </w:rPr>
      </w:pPr>
    </w:p>
    <w:p w:rsidR="00E36932" w:rsidRPr="00E36932" w:rsidRDefault="00E36932" w:rsidP="00E36932">
      <w:pPr>
        <w:jc w:val="center"/>
        <w:rPr>
          <w:rFonts w:eastAsia="Calibri"/>
          <w:sz w:val="28"/>
          <w:szCs w:val="28"/>
          <w:lang w:eastAsia="en-US"/>
        </w:rPr>
      </w:pPr>
      <w:r w:rsidRPr="00E36932">
        <w:rPr>
          <w:rFonts w:eastAsia="Calibri"/>
          <w:b/>
          <w:sz w:val="28"/>
          <w:szCs w:val="28"/>
          <w:lang w:val="en-US" w:eastAsia="en-US"/>
        </w:rPr>
        <w:lastRenderedPageBreak/>
        <w:t>II</w:t>
      </w:r>
      <w:r w:rsidRPr="00E36932">
        <w:rPr>
          <w:rFonts w:eastAsia="Calibri"/>
          <w:b/>
          <w:sz w:val="28"/>
          <w:szCs w:val="28"/>
          <w:lang w:eastAsia="en-US"/>
        </w:rPr>
        <w:t>. Объем строительства</w:t>
      </w:r>
    </w:p>
    <w:p w:rsidR="00E36932" w:rsidRPr="00E36932" w:rsidRDefault="00E36932" w:rsidP="00E36932">
      <w:pPr>
        <w:jc w:val="both"/>
        <w:rPr>
          <w:rFonts w:eastAsia="Calibri"/>
          <w:b/>
          <w:sz w:val="28"/>
          <w:szCs w:val="28"/>
          <w:lang w:eastAsia="en-US"/>
        </w:rPr>
      </w:pPr>
    </w:p>
    <w:p w:rsidR="00E36932" w:rsidRPr="00E36932" w:rsidRDefault="00E36932" w:rsidP="00A22A27">
      <w:pPr>
        <w:widowControl w:val="0"/>
        <w:numPr>
          <w:ilvl w:val="0"/>
          <w:numId w:val="39"/>
        </w:numPr>
        <w:autoSpaceDE w:val="0"/>
        <w:autoSpaceDN w:val="0"/>
        <w:spacing w:line="276" w:lineRule="auto"/>
        <w:ind w:left="426"/>
        <w:jc w:val="center"/>
        <w:rPr>
          <w:b/>
          <w:bCs/>
          <w:sz w:val="28"/>
          <w:szCs w:val="28"/>
        </w:rPr>
      </w:pPr>
      <w:r w:rsidRPr="00E36932">
        <w:rPr>
          <w:b/>
          <w:bCs/>
          <w:sz w:val="28"/>
          <w:szCs w:val="28"/>
        </w:rPr>
        <w:t>Территория 1</w:t>
      </w:r>
    </w:p>
    <w:p w:rsidR="00E36932" w:rsidRPr="00E36932" w:rsidRDefault="00E36932" w:rsidP="00A22A27">
      <w:pPr>
        <w:widowControl w:val="0"/>
        <w:autoSpaceDE w:val="0"/>
        <w:autoSpaceDN w:val="0"/>
        <w:jc w:val="center"/>
        <w:rPr>
          <w:b/>
          <w:bCs/>
          <w:sz w:val="28"/>
          <w:szCs w:val="28"/>
        </w:rPr>
      </w:pPr>
      <w:r w:rsidRPr="00E36932">
        <w:rPr>
          <w:b/>
          <w:bCs/>
          <w:sz w:val="28"/>
          <w:szCs w:val="28"/>
        </w:rPr>
        <w:t>в границах  части элемента планировочной структуры: ул. Гагарина, просп. Советских космонавтов, ул. Самойло площадью 1,1617 га</w:t>
      </w:r>
    </w:p>
    <w:p w:rsidR="00E36932" w:rsidRPr="00E36932" w:rsidRDefault="00E36932" w:rsidP="00E36932">
      <w:pPr>
        <w:jc w:val="both"/>
        <w:rPr>
          <w:rFonts w:eastAsia="Calibri"/>
          <w:b/>
          <w:sz w:val="28"/>
          <w:szCs w:val="28"/>
          <w:lang w:eastAsia="en-US"/>
        </w:rPr>
      </w:pP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В границах части элемента планировочной структуры: ул. Гагарина, просп. Советских космонавтов, ул. Самойло площадью 1,1617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Общий объем строительства не более 23,3 тыс. кв. м, где не более  </w:t>
      </w:r>
      <w:r w:rsidR="006C2847">
        <w:rPr>
          <w:rFonts w:eastAsia="Calibri"/>
          <w:sz w:val="28"/>
          <w:szCs w:val="28"/>
          <w:lang w:eastAsia="en-US"/>
        </w:rPr>
        <w:br/>
        <w:t xml:space="preserve">19,8 </w:t>
      </w:r>
      <w:r w:rsidRPr="00E36932">
        <w:rPr>
          <w:rFonts w:eastAsia="Calibri"/>
          <w:sz w:val="28"/>
          <w:szCs w:val="28"/>
          <w:lang w:eastAsia="en-US"/>
        </w:rPr>
        <w:t>тыс. кв. м - общая площадь жилых помещений; не более 3,5 тыс. кв. м - общая площадь нежилых помещений.</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Помимо размещаемых объектов капитального строительства </w:t>
      </w:r>
      <w:r w:rsidRPr="00E36932">
        <w:rPr>
          <w:rFonts w:eastAsia="Calibri"/>
          <w:sz w:val="28"/>
          <w:szCs w:val="28"/>
          <w:lang w:eastAsia="en-US"/>
        </w:rPr>
        <w:br/>
        <w:t>на территории предусматривается:</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устройство площадок для игр детей дошкольного и младшего школьного возраста;</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устройство спортивных площадок;</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устройство площадок для отдыха взрослого населения;</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элементы улично-дорожной сети, включая элементы озеленения </w:t>
      </w:r>
      <w:r w:rsidRPr="00E36932">
        <w:rPr>
          <w:rFonts w:eastAsia="Calibri"/>
          <w:sz w:val="28"/>
          <w:szCs w:val="28"/>
          <w:lang w:eastAsia="en-US"/>
        </w:rPr>
        <w:br/>
        <w:t>и благоустройства, тротуаров и парковок.</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E36932" w:rsidRPr="00E36932" w:rsidRDefault="00E36932" w:rsidP="00E36932">
      <w:pPr>
        <w:ind w:firstLine="360"/>
        <w:jc w:val="both"/>
        <w:rPr>
          <w:rFonts w:eastAsia="Calibri"/>
          <w:sz w:val="28"/>
          <w:szCs w:val="28"/>
          <w:lang w:eastAsia="en-US"/>
        </w:rPr>
      </w:pPr>
      <w:r w:rsidRPr="00E36932">
        <w:rPr>
          <w:rFonts w:eastAsia="Calibri"/>
          <w:sz w:val="28"/>
          <w:szCs w:val="28"/>
          <w:lang w:eastAsia="en-US"/>
        </w:rPr>
        <w:t>Подготовку документации по планировке территории (проект планировки и проект межевания), а также при необходимости внесение изменений 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E36932" w:rsidRPr="00E36932" w:rsidRDefault="00E36932" w:rsidP="00E36932">
      <w:pPr>
        <w:jc w:val="both"/>
        <w:rPr>
          <w:rFonts w:eastAsia="Calibri"/>
          <w:b/>
          <w:sz w:val="28"/>
          <w:szCs w:val="28"/>
          <w:lang w:eastAsia="en-US"/>
        </w:rPr>
      </w:pPr>
    </w:p>
    <w:p w:rsidR="00E36932" w:rsidRPr="00E36932" w:rsidRDefault="00E36932" w:rsidP="006C2847">
      <w:pPr>
        <w:widowControl w:val="0"/>
        <w:numPr>
          <w:ilvl w:val="0"/>
          <w:numId w:val="39"/>
        </w:numPr>
        <w:autoSpaceDE w:val="0"/>
        <w:autoSpaceDN w:val="0"/>
        <w:spacing w:line="276" w:lineRule="auto"/>
        <w:ind w:left="426"/>
        <w:jc w:val="center"/>
        <w:rPr>
          <w:b/>
          <w:sz w:val="28"/>
          <w:szCs w:val="28"/>
        </w:rPr>
      </w:pPr>
      <w:r w:rsidRPr="00E36932">
        <w:rPr>
          <w:b/>
          <w:sz w:val="28"/>
          <w:szCs w:val="28"/>
        </w:rPr>
        <w:t>Территория 2</w:t>
      </w:r>
    </w:p>
    <w:p w:rsidR="00E36932" w:rsidRPr="00E36932" w:rsidRDefault="006C2847" w:rsidP="006C2847">
      <w:pPr>
        <w:widowControl w:val="0"/>
        <w:autoSpaceDE w:val="0"/>
        <w:autoSpaceDN w:val="0"/>
        <w:jc w:val="center"/>
        <w:rPr>
          <w:b/>
          <w:sz w:val="28"/>
          <w:szCs w:val="28"/>
        </w:rPr>
      </w:pPr>
      <w:r>
        <w:rPr>
          <w:b/>
          <w:sz w:val="28"/>
          <w:szCs w:val="28"/>
        </w:rPr>
        <w:t xml:space="preserve">в границах </w:t>
      </w:r>
      <w:r w:rsidR="00E36932" w:rsidRPr="00E36932">
        <w:rPr>
          <w:b/>
          <w:sz w:val="28"/>
          <w:szCs w:val="28"/>
        </w:rPr>
        <w:t xml:space="preserve">части элемента планировочной структуры: </w:t>
      </w:r>
      <w:r w:rsidR="00CC216E">
        <w:rPr>
          <w:b/>
          <w:sz w:val="28"/>
          <w:szCs w:val="28"/>
        </w:rPr>
        <w:br/>
      </w:r>
      <w:r w:rsidR="00E36932" w:rsidRPr="00E36932">
        <w:rPr>
          <w:b/>
          <w:sz w:val="28"/>
          <w:szCs w:val="28"/>
        </w:rPr>
        <w:t>проезда Сибиряковцев, просп</w:t>
      </w:r>
      <w:r>
        <w:rPr>
          <w:b/>
          <w:sz w:val="28"/>
          <w:szCs w:val="28"/>
        </w:rPr>
        <w:t>. Обводный канал, ул. Теснанова</w:t>
      </w:r>
      <w:r w:rsidR="00E36932" w:rsidRPr="00E36932">
        <w:rPr>
          <w:b/>
          <w:sz w:val="28"/>
          <w:szCs w:val="28"/>
        </w:rPr>
        <w:t xml:space="preserve">  </w:t>
      </w:r>
    </w:p>
    <w:p w:rsidR="00E36932" w:rsidRPr="00E36932" w:rsidRDefault="00E36932" w:rsidP="006C2847">
      <w:pPr>
        <w:widowControl w:val="0"/>
        <w:autoSpaceDE w:val="0"/>
        <w:autoSpaceDN w:val="0"/>
        <w:jc w:val="center"/>
        <w:rPr>
          <w:b/>
          <w:sz w:val="28"/>
          <w:szCs w:val="28"/>
        </w:rPr>
      </w:pPr>
      <w:r w:rsidRPr="00E36932">
        <w:rPr>
          <w:b/>
          <w:sz w:val="28"/>
          <w:szCs w:val="28"/>
        </w:rPr>
        <w:t>площадью 0,1740 га</w:t>
      </w:r>
    </w:p>
    <w:p w:rsidR="00E36932" w:rsidRPr="00E36932" w:rsidRDefault="00E36932" w:rsidP="00E36932">
      <w:pPr>
        <w:widowControl w:val="0"/>
        <w:autoSpaceDE w:val="0"/>
        <w:autoSpaceDN w:val="0"/>
        <w:jc w:val="center"/>
        <w:rPr>
          <w:b/>
          <w:sz w:val="28"/>
          <w:szCs w:val="28"/>
        </w:rPr>
      </w:pP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Территория в границах части элемента планировочной структуры: проезда Сибиряковцев, просп</w:t>
      </w:r>
      <w:r w:rsidR="006C2847">
        <w:rPr>
          <w:rFonts w:eastAsia="Calibri"/>
          <w:sz w:val="28"/>
          <w:szCs w:val="28"/>
          <w:lang w:eastAsia="en-US"/>
        </w:rPr>
        <w:t>. Обводный канал, ул. Теснанова</w:t>
      </w:r>
      <w:r w:rsidRPr="00E36932">
        <w:rPr>
          <w:rFonts w:eastAsia="Calibri"/>
          <w:sz w:val="28"/>
          <w:szCs w:val="28"/>
          <w:lang w:eastAsia="en-US"/>
        </w:rPr>
        <w:t xml:space="preserve"> площадью 0,1740 га освобождается в целях дальнейшего формирования участка </w:t>
      </w:r>
      <w:r w:rsidRPr="00E36932">
        <w:rPr>
          <w:rFonts w:eastAsia="Calibri"/>
          <w:sz w:val="28"/>
          <w:szCs w:val="28"/>
          <w:lang w:eastAsia="en-US"/>
        </w:rPr>
        <w:br/>
      </w:r>
      <w:r w:rsidR="006C2847">
        <w:rPr>
          <w:rFonts w:eastAsia="Calibri"/>
          <w:sz w:val="28"/>
          <w:szCs w:val="28"/>
          <w:lang w:eastAsia="en-US"/>
        </w:rPr>
        <w:t xml:space="preserve">под размещение образовательной </w:t>
      </w:r>
      <w:r w:rsidRPr="00E36932">
        <w:rPr>
          <w:rFonts w:eastAsia="Calibri"/>
          <w:sz w:val="28"/>
          <w:szCs w:val="28"/>
          <w:lang w:eastAsia="en-US"/>
        </w:rPr>
        <w:t>организации (школа на 1</w:t>
      </w:r>
      <w:r w:rsidR="006C2847">
        <w:rPr>
          <w:rFonts w:eastAsia="Calibri"/>
          <w:sz w:val="28"/>
          <w:szCs w:val="28"/>
          <w:lang w:eastAsia="en-US"/>
        </w:rPr>
        <w:t xml:space="preserve"> </w:t>
      </w:r>
      <w:r w:rsidRPr="00E36932">
        <w:rPr>
          <w:rFonts w:eastAsia="Calibri"/>
          <w:sz w:val="28"/>
          <w:szCs w:val="28"/>
          <w:lang w:eastAsia="en-US"/>
        </w:rPr>
        <w:t xml:space="preserve">000 мест). </w:t>
      </w:r>
    </w:p>
    <w:p w:rsidR="00E36932" w:rsidRPr="00E36932" w:rsidRDefault="00E36932" w:rsidP="00E36932">
      <w:pPr>
        <w:widowControl w:val="0"/>
        <w:autoSpaceDE w:val="0"/>
        <w:autoSpaceDN w:val="0"/>
        <w:ind w:firstLine="708"/>
        <w:jc w:val="both"/>
        <w:rPr>
          <w:color w:val="000000"/>
          <w:sz w:val="28"/>
          <w:szCs w:val="28"/>
        </w:rPr>
      </w:pPr>
      <w:r w:rsidRPr="00E36932">
        <w:rPr>
          <w:color w:val="000000"/>
          <w:sz w:val="28"/>
          <w:szCs w:val="28"/>
        </w:rPr>
        <w:lastRenderedPageBreak/>
        <w:t>Реализация строительства обр</w:t>
      </w:r>
      <w:r w:rsidR="006C2847">
        <w:rPr>
          <w:color w:val="000000"/>
          <w:sz w:val="28"/>
          <w:szCs w:val="28"/>
        </w:rPr>
        <w:t xml:space="preserve">азовательной </w:t>
      </w:r>
      <w:r w:rsidRPr="00E36932">
        <w:rPr>
          <w:color w:val="000000"/>
          <w:sz w:val="28"/>
          <w:szCs w:val="28"/>
        </w:rPr>
        <w:t xml:space="preserve">организации (школа </w:t>
      </w:r>
      <w:r w:rsidR="00CC216E">
        <w:rPr>
          <w:color w:val="000000"/>
          <w:sz w:val="28"/>
          <w:szCs w:val="28"/>
        </w:rPr>
        <w:br/>
      </w:r>
      <w:r w:rsidRPr="00E36932">
        <w:rPr>
          <w:color w:val="000000"/>
          <w:sz w:val="28"/>
          <w:szCs w:val="28"/>
        </w:rPr>
        <w:t>на 1</w:t>
      </w:r>
      <w:r w:rsidR="006C2847">
        <w:rPr>
          <w:color w:val="000000"/>
          <w:sz w:val="28"/>
          <w:szCs w:val="28"/>
        </w:rPr>
        <w:t xml:space="preserve"> </w:t>
      </w:r>
      <w:r w:rsidRPr="00E36932">
        <w:rPr>
          <w:color w:val="000000"/>
          <w:sz w:val="28"/>
          <w:szCs w:val="28"/>
        </w:rPr>
        <w:t>000 мест) осуществляется из бюджетных средств федерального бюджета.</w:t>
      </w:r>
    </w:p>
    <w:p w:rsidR="00E36932" w:rsidRPr="00E36932" w:rsidRDefault="00E36932" w:rsidP="00E36932">
      <w:pPr>
        <w:ind w:firstLine="708"/>
        <w:jc w:val="both"/>
        <w:rPr>
          <w:rFonts w:eastAsia="Calibri"/>
          <w:sz w:val="28"/>
          <w:szCs w:val="28"/>
          <w:lang w:eastAsia="en-US"/>
        </w:rPr>
      </w:pPr>
      <w:r w:rsidRPr="00E36932">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CC216E">
        <w:rPr>
          <w:rFonts w:eastAsia="Calibri"/>
          <w:sz w:val="28"/>
          <w:szCs w:val="28"/>
          <w:lang w:eastAsia="en-US"/>
        </w:rPr>
        <w:br/>
      </w:r>
      <w:r w:rsidRPr="00E36932">
        <w:rPr>
          <w:rFonts w:eastAsia="Calibri"/>
          <w:sz w:val="28"/>
          <w:szCs w:val="28"/>
          <w:lang w:eastAsia="en-US"/>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Default="00CB18DC" w:rsidP="009D17E6">
      <w:pPr>
        <w:ind w:firstLine="709"/>
        <w:jc w:val="both"/>
        <w:rPr>
          <w:sz w:val="28"/>
          <w:szCs w:val="28"/>
        </w:rPr>
      </w:pPr>
      <w:r w:rsidRPr="00AA1A09">
        <w:rPr>
          <w:sz w:val="28"/>
          <w:szCs w:val="28"/>
        </w:rPr>
        <w:t xml:space="preserve">19. Существенные условия договора </w:t>
      </w:r>
      <w:r w:rsidR="00286690" w:rsidRPr="00AA1A09">
        <w:rPr>
          <w:sz w:val="28"/>
          <w:szCs w:val="28"/>
        </w:rPr>
        <w:t>о комплексном развитии территории жилой застройки</w:t>
      </w:r>
      <w:r w:rsidR="00286690" w:rsidRPr="00286690">
        <w:rPr>
          <w:sz w:val="28"/>
          <w:szCs w:val="28"/>
        </w:rPr>
        <w:t xml:space="preserve"> городского округа</w:t>
      </w:r>
      <w:r w:rsidR="00286690">
        <w:rPr>
          <w:sz w:val="28"/>
          <w:szCs w:val="28"/>
        </w:rPr>
        <w:t xml:space="preserve"> </w:t>
      </w:r>
      <w:r w:rsidR="00286690" w:rsidRPr="00286690">
        <w:rPr>
          <w:sz w:val="28"/>
          <w:szCs w:val="28"/>
        </w:rPr>
        <w:t xml:space="preserve">"Город Архангельск" </w:t>
      </w:r>
      <w:r w:rsidR="00E36932" w:rsidRPr="00E36932">
        <w:rPr>
          <w:sz w:val="28"/>
          <w:szCs w:val="28"/>
        </w:rPr>
        <w:t xml:space="preserve">в отношении двух несмежных территорий </w:t>
      </w:r>
      <w:r w:rsidRPr="00F94659">
        <w:rPr>
          <w:sz w:val="28"/>
          <w:szCs w:val="28"/>
        </w:rPr>
        <w:t xml:space="preserve">(далее – Договор): </w:t>
      </w:r>
    </w:p>
    <w:p w:rsidR="003E4264" w:rsidRDefault="003E4264" w:rsidP="003E4264">
      <w:pPr>
        <w:spacing w:before="100" w:beforeAutospacing="1"/>
        <w:ind w:left="720"/>
        <w:contextualSpacing/>
        <w:jc w:val="both"/>
        <w:rPr>
          <w:bCs/>
          <w:sz w:val="28"/>
          <w:szCs w:val="28"/>
        </w:rPr>
      </w:pPr>
      <w:r w:rsidRPr="003E4264">
        <w:rPr>
          <w:bCs/>
          <w:sz w:val="28"/>
          <w:szCs w:val="28"/>
        </w:rPr>
        <w:t>"Застройщик" обязан:</w:t>
      </w:r>
    </w:p>
    <w:p w:rsidR="009D17E6" w:rsidRPr="009D17E6" w:rsidRDefault="009D17E6" w:rsidP="009D17E6">
      <w:pPr>
        <w:spacing w:before="100" w:beforeAutospacing="1"/>
        <w:ind w:firstLine="709"/>
        <w:contextualSpacing/>
        <w:jc w:val="both"/>
        <w:rPr>
          <w:sz w:val="28"/>
          <w:szCs w:val="28"/>
        </w:rPr>
      </w:pPr>
      <w:r w:rsidRPr="009D17E6">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9D17E6" w:rsidRPr="009D17E6" w:rsidRDefault="009D17E6" w:rsidP="009D17E6">
      <w:pPr>
        <w:spacing w:before="100" w:beforeAutospacing="1"/>
        <w:ind w:firstLine="709"/>
        <w:contextualSpacing/>
        <w:jc w:val="both"/>
        <w:rPr>
          <w:sz w:val="28"/>
          <w:szCs w:val="28"/>
        </w:rPr>
      </w:pPr>
      <w:proofErr w:type="gramStart"/>
      <w:r w:rsidRPr="009D17E6">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9D17E6">
        <w:rPr>
          <w:sz w:val="28"/>
          <w:szCs w:val="28"/>
        </w:rPr>
        <w:t xml:space="preserve">, </w:t>
      </w:r>
      <w:proofErr w:type="gramStart"/>
      <w:r w:rsidRPr="009D17E6">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6C2847">
        <w:rPr>
          <w:sz w:val="28"/>
          <w:szCs w:val="28"/>
        </w:rPr>
        <w:br/>
      </w:r>
      <w:r w:rsidRPr="009D17E6">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9D17E6">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9D17E6">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9D17E6" w:rsidRPr="009D17E6" w:rsidRDefault="009D17E6" w:rsidP="009D17E6">
      <w:pPr>
        <w:spacing w:before="100" w:beforeAutospacing="1"/>
        <w:ind w:firstLine="709"/>
        <w:contextualSpacing/>
        <w:jc w:val="both"/>
        <w:rPr>
          <w:sz w:val="28"/>
          <w:szCs w:val="28"/>
        </w:rPr>
      </w:pPr>
      <w:r w:rsidRPr="009D17E6">
        <w:rPr>
          <w:sz w:val="28"/>
          <w:szCs w:val="28"/>
        </w:rPr>
        <w:t>Документацией по планировке территории в границах Территории 1 жилой застройки предусмотреть:</w:t>
      </w:r>
    </w:p>
    <w:p w:rsidR="009D17E6" w:rsidRPr="009D17E6" w:rsidRDefault="009D17E6" w:rsidP="009D17E6">
      <w:pPr>
        <w:spacing w:before="100" w:beforeAutospacing="1"/>
        <w:ind w:firstLine="709"/>
        <w:contextualSpacing/>
        <w:jc w:val="both"/>
        <w:rPr>
          <w:sz w:val="28"/>
          <w:szCs w:val="28"/>
        </w:rPr>
      </w:pPr>
      <w:r w:rsidRPr="009D17E6">
        <w:rPr>
          <w:sz w:val="28"/>
          <w:szCs w:val="28"/>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9D17E6" w:rsidRPr="009D17E6" w:rsidRDefault="009D17E6" w:rsidP="009D17E6">
      <w:pPr>
        <w:spacing w:before="100" w:beforeAutospacing="1"/>
        <w:ind w:firstLine="709"/>
        <w:contextualSpacing/>
        <w:jc w:val="both"/>
        <w:rPr>
          <w:sz w:val="28"/>
          <w:szCs w:val="28"/>
        </w:rPr>
      </w:pPr>
      <w:r w:rsidRPr="009D17E6">
        <w:rPr>
          <w:sz w:val="28"/>
          <w:szCs w:val="28"/>
        </w:rPr>
        <w:t>устройство площадок для игр детей дошкольного и младшего школьного возраста;</w:t>
      </w:r>
    </w:p>
    <w:p w:rsidR="009D17E6" w:rsidRPr="009D17E6" w:rsidRDefault="009D17E6" w:rsidP="009D17E6">
      <w:pPr>
        <w:spacing w:before="100" w:beforeAutospacing="1"/>
        <w:ind w:firstLine="709"/>
        <w:contextualSpacing/>
        <w:jc w:val="both"/>
        <w:rPr>
          <w:sz w:val="28"/>
          <w:szCs w:val="28"/>
        </w:rPr>
      </w:pPr>
      <w:r w:rsidRPr="009D17E6">
        <w:rPr>
          <w:sz w:val="28"/>
          <w:szCs w:val="28"/>
        </w:rPr>
        <w:t>устройство спортивных площадок;</w:t>
      </w:r>
    </w:p>
    <w:p w:rsidR="009D17E6" w:rsidRPr="009D17E6" w:rsidRDefault="009D17E6" w:rsidP="009D17E6">
      <w:pPr>
        <w:spacing w:before="100" w:beforeAutospacing="1"/>
        <w:ind w:firstLine="709"/>
        <w:contextualSpacing/>
        <w:jc w:val="both"/>
        <w:rPr>
          <w:sz w:val="28"/>
          <w:szCs w:val="28"/>
        </w:rPr>
      </w:pPr>
      <w:r w:rsidRPr="009D17E6">
        <w:rPr>
          <w:sz w:val="28"/>
          <w:szCs w:val="28"/>
        </w:rPr>
        <w:lastRenderedPageBreak/>
        <w:t>устройство площадок для отдыха взрослого населения;</w:t>
      </w:r>
    </w:p>
    <w:p w:rsidR="009D17E6" w:rsidRPr="009D17E6" w:rsidRDefault="009D17E6" w:rsidP="009D17E6">
      <w:pPr>
        <w:spacing w:before="100" w:beforeAutospacing="1"/>
        <w:ind w:firstLine="709"/>
        <w:contextualSpacing/>
        <w:jc w:val="both"/>
        <w:rPr>
          <w:sz w:val="28"/>
          <w:szCs w:val="28"/>
        </w:rPr>
      </w:pPr>
      <w:r w:rsidRPr="009D17E6">
        <w:rPr>
          <w:sz w:val="28"/>
          <w:szCs w:val="28"/>
        </w:rPr>
        <w:t>элементы улично-дорожной сети, включая элементы озеленения и благоустройства, тротуаров и парковок.</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Общий объем строительства Территории 1 жилой застройки не более </w:t>
      </w:r>
      <w:r w:rsidR="006C2847">
        <w:rPr>
          <w:sz w:val="28"/>
          <w:szCs w:val="28"/>
        </w:rPr>
        <w:br/>
      </w:r>
      <w:r w:rsidRPr="009D17E6">
        <w:rPr>
          <w:sz w:val="28"/>
          <w:szCs w:val="28"/>
        </w:rPr>
        <w:t>23,3 тыс. кв. м, где не более 19,8 тыс. кв. м - общая площадь жилых помещений; не более 3,5 тыс. кв. м - общая площадь нежилых помещений.</w:t>
      </w:r>
    </w:p>
    <w:p w:rsidR="009D17E6" w:rsidRPr="009D17E6" w:rsidRDefault="009D17E6" w:rsidP="009D17E6">
      <w:pPr>
        <w:spacing w:before="100" w:beforeAutospacing="1"/>
        <w:ind w:firstLine="709"/>
        <w:contextualSpacing/>
        <w:jc w:val="both"/>
        <w:rPr>
          <w:sz w:val="28"/>
          <w:szCs w:val="28"/>
        </w:rPr>
      </w:pPr>
      <w:r w:rsidRPr="009D17E6">
        <w:rPr>
          <w:sz w:val="28"/>
          <w:szCs w:val="28"/>
        </w:rPr>
        <w:t>Реализация строительства на Территории 1 жилой застройки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9D17E6" w:rsidRPr="009D17E6" w:rsidRDefault="009D17E6" w:rsidP="009D17E6">
      <w:pPr>
        <w:spacing w:before="100" w:beforeAutospacing="1"/>
        <w:ind w:firstLine="709"/>
        <w:contextualSpacing/>
        <w:jc w:val="both"/>
        <w:rPr>
          <w:sz w:val="28"/>
          <w:szCs w:val="28"/>
        </w:rPr>
      </w:pPr>
      <w:r w:rsidRPr="009D17E6">
        <w:rPr>
          <w:sz w:val="28"/>
          <w:szCs w:val="28"/>
        </w:rPr>
        <w:t>Территория 2 жилой застройки освобождается в целях дальнейшего формирования участка под размещение образовательной  организации (школа на 1</w:t>
      </w:r>
      <w:r w:rsidR="00CC216E">
        <w:rPr>
          <w:sz w:val="28"/>
          <w:szCs w:val="28"/>
        </w:rPr>
        <w:t xml:space="preserve"> </w:t>
      </w:r>
      <w:r w:rsidRPr="009D17E6">
        <w:rPr>
          <w:sz w:val="28"/>
          <w:szCs w:val="28"/>
        </w:rPr>
        <w:t xml:space="preserve">000 мест). </w:t>
      </w:r>
    </w:p>
    <w:p w:rsidR="009D17E6" w:rsidRPr="009D17E6" w:rsidRDefault="009D17E6" w:rsidP="009D17E6">
      <w:pPr>
        <w:spacing w:before="100" w:beforeAutospacing="1"/>
        <w:ind w:firstLine="709"/>
        <w:contextualSpacing/>
        <w:jc w:val="both"/>
        <w:rPr>
          <w:sz w:val="28"/>
          <w:szCs w:val="28"/>
        </w:rPr>
      </w:pPr>
      <w:r w:rsidRPr="009D17E6">
        <w:rPr>
          <w:sz w:val="28"/>
          <w:szCs w:val="28"/>
        </w:rPr>
        <w:t>Документацией по планировке территории в границах Территории 2 жилой застройки:</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установить границу зоны планируемого размещения объекта капитального строительства – образовательной организации (школа </w:t>
      </w:r>
      <w:r w:rsidR="006C2847">
        <w:rPr>
          <w:sz w:val="28"/>
          <w:szCs w:val="28"/>
        </w:rPr>
        <w:br/>
      </w:r>
      <w:r w:rsidRPr="009D17E6">
        <w:rPr>
          <w:sz w:val="28"/>
          <w:szCs w:val="28"/>
        </w:rPr>
        <w:t>на 1 000 мест);</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определить местоположение границ образуемого земельного участка </w:t>
      </w:r>
      <w:r w:rsidR="006C2847">
        <w:rPr>
          <w:sz w:val="28"/>
          <w:szCs w:val="28"/>
        </w:rPr>
        <w:br/>
      </w:r>
      <w:r w:rsidRPr="009D17E6">
        <w:rPr>
          <w:sz w:val="28"/>
          <w:szCs w:val="28"/>
        </w:rPr>
        <w:t>с видом разрешенного использования "Образование и просвещение (3.5)".</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Реализация строительства образовательной организации (школа </w:t>
      </w:r>
      <w:r w:rsidR="006C2847">
        <w:rPr>
          <w:sz w:val="28"/>
          <w:szCs w:val="28"/>
        </w:rPr>
        <w:br/>
      </w:r>
      <w:r w:rsidRPr="009D17E6">
        <w:rPr>
          <w:sz w:val="28"/>
          <w:szCs w:val="28"/>
        </w:rPr>
        <w:t>на 1 000 мест) осуществляется из бюджетных средств федерального бюджета.</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6C2847">
        <w:rPr>
          <w:sz w:val="28"/>
          <w:szCs w:val="28"/>
        </w:rPr>
        <w:br/>
      </w:r>
      <w:r w:rsidRPr="009D17E6">
        <w:rPr>
          <w:sz w:val="28"/>
          <w:szCs w:val="28"/>
        </w:rPr>
        <w:t xml:space="preserve">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 </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Внесение изменений в правила землепользования и застройки должны быть внесены в срок не </w:t>
      </w:r>
      <w:proofErr w:type="gramStart"/>
      <w:r w:rsidRPr="009D17E6">
        <w:rPr>
          <w:sz w:val="28"/>
          <w:szCs w:val="28"/>
        </w:rPr>
        <w:t>позднее</w:t>
      </w:r>
      <w:proofErr w:type="gramEnd"/>
      <w:r w:rsidRPr="009D17E6">
        <w:rPr>
          <w:sz w:val="28"/>
          <w:szCs w:val="28"/>
        </w:rPr>
        <w:t xml:space="preserve"> чем девяносто дней со дня утверждения проекта планировки территории в целях ее комплексного развития </w:t>
      </w:r>
      <w:r w:rsidR="006C2847">
        <w:rPr>
          <w:sz w:val="28"/>
          <w:szCs w:val="28"/>
        </w:rPr>
        <w:br/>
      </w:r>
      <w:r w:rsidRPr="009D17E6">
        <w:rPr>
          <w:sz w:val="28"/>
          <w:szCs w:val="28"/>
        </w:rPr>
        <w:t>во исполнение части 3.4 статьи 33 Градостроительного кодекса Российской Федерации.</w:t>
      </w:r>
    </w:p>
    <w:p w:rsidR="009D17E6" w:rsidRPr="009D17E6" w:rsidRDefault="009D17E6" w:rsidP="009D17E6">
      <w:pPr>
        <w:spacing w:before="100" w:beforeAutospacing="1"/>
        <w:ind w:firstLine="709"/>
        <w:contextualSpacing/>
        <w:jc w:val="both"/>
        <w:rPr>
          <w:sz w:val="28"/>
          <w:szCs w:val="28"/>
        </w:rPr>
      </w:pPr>
      <w:proofErr w:type="gramStart"/>
      <w:r w:rsidRPr="009D17E6">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9D17E6" w:rsidRPr="009D17E6" w:rsidRDefault="009D17E6" w:rsidP="009D17E6">
      <w:pPr>
        <w:spacing w:before="100" w:beforeAutospacing="1"/>
        <w:ind w:firstLine="709"/>
        <w:contextualSpacing/>
        <w:jc w:val="both"/>
        <w:rPr>
          <w:sz w:val="28"/>
          <w:szCs w:val="28"/>
        </w:rPr>
      </w:pPr>
      <w:r w:rsidRPr="009D17E6">
        <w:rPr>
          <w:sz w:val="28"/>
          <w:szCs w:val="28"/>
        </w:rPr>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9D17E6" w:rsidRPr="009D17E6" w:rsidRDefault="009D17E6" w:rsidP="009D17E6">
      <w:pPr>
        <w:spacing w:before="100" w:beforeAutospacing="1"/>
        <w:ind w:firstLine="709"/>
        <w:contextualSpacing/>
        <w:jc w:val="both"/>
        <w:rPr>
          <w:sz w:val="28"/>
          <w:szCs w:val="28"/>
        </w:rPr>
      </w:pPr>
      <w:r w:rsidRPr="009D17E6">
        <w:rPr>
          <w:sz w:val="28"/>
          <w:szCs w:val="28"/>
        </w:rPr>
        <w:lastRenderedPageBreak/>
        <w:t xml:space="preserve">2. Представить на утверждение документацию по планировке территории  в "Администрацию" в течение 6 </w:t>
      </w:r>
      <w:r w:rsidR="00CC216E">
        <w:rPr>
          <w:sz w:val="28"/>
          <w:szCs w:val="28"/>
        </w:rPr>
        <w:t xml:space="preserve">(шести) </w:t>
      </w:r>
      <w:r w:rsidRPr="009D17E6">
        <w:rPr>
          <w:sz w:val="28"/>
          <w:szCs w:val="28"/>
        </w:rPr>
        <w:t>месяцев с момента заключения Договора.</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6C2847">
        <w:rPr>
          <w:sz w:val="28"/>
          <w:szCs w:val="28"/>
        </w:rPr>
        <w:br/>
      </w:r>
      <w:r w:rsidRPr="009D17E6">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9D17E6" w:rsidRPr="009D17E6" w:rsidRDefault="009D17E6" w:rsidP="009D17E6">
      <w:pPr>
        <w:spacing w:before="100" w:beforeAutospacing="1"/>
        <w:ind w:firstLine="709"/>
        <w:contextualSpacing/>
        <w:jc w:val="both"/>
        <w:rPr>
          <w:sz w:val="28"/>
          <w:szCs w:val="28"/>
        </w:rPr>
      </w:pPr>
      <w:r w:rsidRPr="009D17E6">
        <w:rPr>
          <w:sz w:val="28"/>
          <w:szCs w:val="28"/>
        </w:rPr>
        <w:t>3. В течение 25</w:t>
      </w:r>
      <w:r w:rsidRPr="009D17E6">
        <w:rPr>
          <w:color w:val="8DB3E2" w:themeColor="text2" w:themeTint="66"/>
          <w:sz w:val="28"/>
          <w:szCs w:val="28"/>
        </w:rPr>
        <w:t xml:space="preserve"> </w:t>
      </w:r>
      <w:r w:rsidRPr="009D17E6">
        <w:rPr>
          <w:sz w:val="28"/>
          <w:szCs w:val="28"/>
        </w:rPr>
        <w:t>(двадцати пяти) рабочих дней со дня оп</w:t>
      </w:r>
      <w:r w:rsidR="00CC216E">
        <w:rPr>
          <w:sz w:val="28"/>
          <w:szCs w:val="28"/>
        </w:rPr>
        <w:t xml:space="preserve">убликования распоряжения Главы </w:t>
      </w:r>
      <w:r w:rsidRPr="009D17E6">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6C2847">
        <w:rPr>
          <w:sz w:val="28"/>
          <w:szCs w:val="28"/>
        </w:rPr>
        <w:br/>
      </w:r>
      <w:r w:rsidRPr="009D17E6">
        <w:rPr>
          <w:sz w:val="28"/>
          <w:szCs w:val="28"/>
        </w:rPr>
        <w:t xml:space="preserve">на согласование в "Администрацию" графики выполнения обязательств </w:t>
      </w:r>
      <w:r w:rsidR="006C2847">
        <w:rPr>
          <w:sz w:val="28"/>
          <w:szCs w:val="28"/>
        </w:rPr>
        <w:br/>
      </w:r>
      <w:r w:rsidRPr="009D17E6">
        <w:rPr>
          <w:sz w:val="28"/>
          <w:szCs w:val="28"/>
        </w:rPr>
        <w:t>по формам, указанным в приложении № 3 к Договору, а именно:</w:t>
      </w:r>
    </w:p>
    <w:p w:rsidR="009D17E6" w:rsidRPr="009D17E6" w:rsidRDefault="009D17E6" w:rsidP="009D17E6">
      <w:pPr>
        <w:spacing w:before="100" w:beforeAutospacing="1"/>
        <w:ind w:firstLine="709"/>
        <w:contextualSpacing/>
        <w:jc w:val="both"/>
        <w:rPr>
          <w:sz w:val="28"/>
          <w:szCs w:val="28"/>
        </w:rPr>
      </w:pPr>
      <w:r w:rsidRPr="009D17E6">
        <w:rPr>
          <w:sz w:val="28"/>
          <w:szCs w:val="28"/>
        </w:rPr>
        <w:t>сроки выполнения обязательств в соответствии с утвержденной документацией по планировке территории и  этапами реализации решения                      о комплексном развитии территории жилой застройки;</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9D17E6">
        <w:rPr>
          <w:sz w:val="28"/>
          <w:szCs w:val="28"/>
        </w:rPr>
        <w:br/>
        <w:t>о комплексном развитии территории жилой застройки;</w:t>
      </w:r>
    </w:p>
    <w:p w:rsidR="009D17E6" w:rsidRPr="009D17E6" w:rsidRDefault="009D17E6" w:rsidP="009D17E6">
      <w:pPr>
        <w:spacing w:before="100" w:beforeAutospacing="1"/>
        <w:ind w:firstLine="709"/>
        <w:contextualSpacing/>
        <w:jc w:val="both"/>
        <w:rPr>
          <w:sz w:val="28"/>
          <w:szCs w:val="28"/>
        </w:rPr>
      </w:pPr>
      <w:r w:rsidRPr="009D17E6">
        <w:rPr>
          <w:sz w:val="28"/>
          <w:szCs w:val="28"/>
        </w:rPr>
        <w:t>перечень выполняемых "Застройщиком" видов работ по благоустройству территории жилой застройки, срок их выполнения;</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соотношение общей площади жилых и нежилых помещений </w:t>
      </w:r>
      <w:r w:rsidRPr="009D17E6">
        <w:rPr>
          <w:sz w:val="28"/>
          <w:szCs w:val="28"/>
        </w:rPr>
        <w:br/>
        <w:t xml:space="preserve">в многоквартирных домах, подлежащих строительству или реконструкции </w:t>
      </w:r>
      <w:r w:rsidRPr="009D17E6">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6C2847">
        <w:rPr>
          <w:sz w:val="28"/>
          <w:szCs w:val="28"/>
        </w:rPr>
        <w:t>ункта</w:t>
      </w:r>
      <w:r w:rsidRPr="009D17E6">
        <w:rPr>
          <w:sz w:val="28"/>
          <w:szCs w:val="28"/>
        </w:rPr>
        <w:t xml:space="preserve"> 1.3 Договора.</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4. Мероприятия, предусмотренные подпунктами </w:t>
      </w:r>
      <w:r w:rsidR="00DC6A7D">
        <w:rPr>
          <w:sz w:val="28"/>
          <w:szCs w:val="28"/>
        </w:rPr>
        <w:t xml:space="preserve">1, </w:t>
      </w:r>
      <w:r w:rsidRPr="009D17E6">
        <w:rPr>
          <w:sz w:val="28"/>
          <w:szCs w:val="28"/>
        </w:rPr>
        <w:t>2</w:t>
      </w:r>
      <w:r w:rsidR="00DC6A7D">
        <w:rPr>
          <w:sz w:val="28"/>
          <w:szCs w:val="28"/>
        </w:rPr>
        <w:t xml:space="preserve">, </w:t>
      </w:r>
      <w:r w:rsidRPr="009D17E6">
        <w:rPr>
          <w:sz w:val="28"/>
          <w:szCs w:val="28"/>
        </w:rPr>
        <w:t>3 выполнить в срок не более одного года с момента заключения Договора.</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5. </w:t>
      </w:r>
      <w:proofErr w:type="gramStart"/>
      <w:r w:rsidRPr="009D17E6">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9D17E6">
        <w:rPr>
          <w:color w:val="8DB3E2" w:themeColor="text2" w:themeTint="66"/>
          <w:sz w:val="28"/>
          <w:szCs w:val="28"/>
        </w:rPr>
        <w:t xml:space="preserve"> </w:t>
      </w:r>
      <w:r w:rsidRPr="009D17E6">
        <w:rPr>
          <w:sz w:val="28"/>
          <w:szCs w:val="28"/>
        </w:rPr>
        <w:t xml:space="preserve">июня 2021 года № 326-пп </w:t>
      </w:r>
      <w:r w:rsidR="006C2847">
        <w:rPr>
          <w:sz w:val="28"/>
          <w:szCs w:val="28"/>
        </w:rPr>
        <w:br/>
      </w:r>
      <w:r w:rsidRPr="009D17E6">
        <w:rPr>
          <w:sz w:val="28"/>
          <w:szCs w:val="28"/>
        </w:rPr>
        <w:t>"О комплексном развитии территорий в Архангельской</w:t>
      </w:r>
      <w:proofErr w:type="gramEnd"/>
      <w:r w:rsidRPr="009D17E6">
        <w:rPr>
          <w:sz w:val="28"/>
          <w:szCs w:val="28"/>
        </w:rPr>
        <w:t xml:space="preserve"> </w:t>
      </w:r>
      <w:proofErr w:type="gramStart"/>
      <w:r w:rsidRPr="009D17E6">
        <w:rPr>
          <w:sz w:val="28"/>
          <w:szCs w:val="28"/>
        </w:rPr>
        <w:t xml:space="preserve">области" </w:t>
      </w:r>
      <w:r w:rsidR="006C2847">
        <w:rPr>
          <w:sz w:val="28"/>
          <w:szCs w:val="28"/>
        </w:rPr>
        <w:br/>
      </w:r>
      <w:r w:rsidRPr="009D17E6">
        <w:rPr>
          <w:sz w:val="28"/>
          <w:szCs w:val="28"/>
        </w:rPr>
        <w:t xml:space="preserve">и находящиеся </w:t>
      </w:r>
      <w:r w:rsidR="0089134B">
        <w:rPr>
          <w:sz w:val="28"/>
          <w:szCs w:val="28"/>
        </w:rPr>
        <w:t xml:space="preserve">в границах населенного пункта город </w:t>
      </w:r>
      <w:r w:rsidRPr="009D17E6">
        <w:rPr>
          <w:sz w:val="28"/>
          <w:szCs w:val="28"/>
        </w:rPr>
        <w:t xml:space="preserve">Архангельск Архангельской области, в соответствии с номенклатурой, составленной "Администрацией" во исполнение подпункта 3.3.1 Договора, </w:t>
      </w:r>
      <w:r w:rsidR="006C2847">
        <w:rPr>
          <w:sz w:val="28"/>
          <w:szCs w:val="28"/>
        </w:rPr>
        <w:br/>
      </w:r>
      <w:r w:rsidRPr="009D17E6">
        <w:rPr>
          <w:sz w:val="28"/>
          <w:szCs w:val="28"/>
        </w:rPr>
        <w:t xml:space="preserve">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w:t>
      </w:r>
      <w:r w:rsidRPr="009D17E6">
        <w:rPr>
          <w:sz w:val="28"/>
          <w:szCs w:val="28"/>
        </w:rPr>
        <w:lastRenderedPageBreak/>
        <w:t>застройки, подлежащих комплексному развитию, за исключением жилых помещений в многоквартирных</w:t>
      </w:r>
      <w:proofErr w:type="gramEnd"/>
      <w:r w:rsidRPr="009D17E6">
        <w:rPr>
          <w:sz w:val="28"/>
          <w:szCs w:val="28"/>
        </w:rPr>
        <w:t xml:space="preserve"> </w:t>
      </w:r>
      <w:proofErr w:type="gramStart"/>
      <w:r w:rsidRPr="009D17E6">
        <w:rPr>
          <w:sz w:val="28"/>
          <w:szCs w:val="28"/>
        </w:rPr>
        <w:t>домах</w:t>
      </w:r>
      <w:proofErr w:type="gramEnd"/>
      <w:r w:rsidRPr="009D17E6">
        <w:rPr>
          <w:sz w:val="28"/>
          <w:szCs w:val="28"/>
        </w:rPr>
        <w:t xml:space="preserve">, подлежащих расселению в рамках адресной программы Архангельской области "Переселение граждан </w:t>
      </w:r>
      <w:r w:rsidR="006C2847">
        <w:rPr>
          <w:sz w:val="28"/>
          <w:szCs w:val="28"/>
        </w:rPr>
        <w:br/>
      </w:r>
      <w:r w:rsidRPr="009D17E6">
        <w:rPr>
          <w:sz w:val="28"/>
          <w:szCs w:val="28"/>
        </w:rPr>
        <w:t>из аварийного жилищного фонда на 2019 –</w:t>
      </w:r>
      <w:r w:rsidR="006C2847">
        <w:rPr>
          <w:sz w:val="28"/>
          <w:szCs w:val="28"/>
        </w:rPr>
        <w:t xml:space="preserve"> </w:t>
      </w:r>
      <w:r w:rsidRPr="009D17E6">
        <w:rPr>
          <w:sz w:val="28"/>
          <w:szCs w:val="28"/>
        </w:rPr>
        <w:t>2025 годы" (с изменениями).</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Обеспечить заключение договоров, предусматривающих переход прав </w:t>
      </w:r>
      <w:r w:rsidRPr="009D17E6">
        <w:rPr>
          <w:sz w:val="28"/>
          <w:szCs w:val="28"/>
        </w:rPr>
        <w:br/>
        <w:t xml:space="preserve">на жилые помещения, расположенные в многоквартирных домах, включенных </w:t>
      </w:r>
      <w:r w:rsidRPr="009D17E6">
        <w:rPr>
          <w:sz w:val="28"/>
          <w:szCs w:val="28"/>
        </w:rPr>
        <w:br/>
        <w:t xml:space="preserve">в решение о комплексном развитии территории жилой застройки, </w:t>
      </w:r>
      <w:r w:rsidR="006C2847">
        <w:rPr>
          <w:sz w:val="28"/>
          <w:szCs w:val="28"/>
        </w:rPr>
        <w:br/>
      </w:r>
      <w:r w:rsidRPr="009D17E6">
        <w:rPr>
          <w:sz w:val="28"/>
          <w:szCs w:val="28"/>
        </w:rPr>
        <w:t>в соответствии со статьей 32.1 Жилищного кодекса Российской Федерации.</w:t>
      </w:r>
    </w:p>
    <w:p w:rsidR="009D17E6" w:rsidRPr="009D17E6" w:rsidRDefault="009D17E6" w:rsidP="009D17E6">
      <w:pPr>
        <w:shd w:val="clear" w:color="auto" w:fill="FFFFFF"/>
        <w:spacing w:before="100" w:beforeAutospacing="1"/>
        <w:ind w:firstLine="709"/>
        <w:contextualSpacing/>
        <w:jc w:val="both"/>
        <w:rPr>
          <w:sz w:val="28"/>
          <w:szCs w:val="28"/>
        </w:rPr>
      </w:pPr>
      <w:proofErr w:type="gramStart"/>
      <w:r w:rsidRPr="009D17E6">
        <w:rPr>
          <w:sz w:val="28"/>
          <w:szCs w:val="28"/>
        </w:rPr>
        <w:t xml:space="preserve">Также в случае наличия вступивших в законную силу решений судов </w:t>
      </w:r>
      <w:r w:rsidRPr="009D17E6">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6C2847">
        <w:rPr>
          <w:sz w:val="28"/>
          <w:szCs w:val="28"/>
        </w:rPr>
        <w:br/>
        <w:t xml:space="preserve">в </w:t>
      </w:r>
      <w:r w:rsidRPr="009D17E6">
        <w:rPr>
          <w:sz w:val="28"/>
          <w:szCs w:val="28"/>
        </w:rPr>
        <w:t>трехмесячный срок с момента направления в адрес "Застройщика" копии решения суда.</w:t>
      </w:r>
      <w:proofErr w:type="gramEnd"/>
      <w:r w:rsidRPr="009D17E6">
        <w:rPr>
          <w:sz w:val="28"/>
          <w:szCs w:val="28"/>
        </w:rPr>
        <w:t xml:space="preserve"> Информация о вступивших в законную силу решений судов </w:t>
      </w:r>
      <w:r w:rsidR="006C2847">
        <w:rPr>
          <w:sz w:val="28"/>
          <w:szCs w:val="28"/>
        </w:rPr>
        <w:br/>
      </w:r>
      <w:r w:rsidRPr="009D17E6">
        <w:rPr>
          <w:sz w:val="28"/>
          <w:szCs w:val="28"/>
        </w:rPr>
        <w:t xml:space="preserve">на день принятия решения о комплексном развитии территории жилой застройки  городского округа "Город Архангельск" в отношении двух несмежных территорий: </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в границах части элемента планировочной структуры: ул. Гагарина, просп. Советских космонавтов, ул. Самойло (местоположение и гр</w:t>
      </w:r>
      <w:r w:rsidR="0089134B">
        <w:rPr>
          <w:sz w:val="28"/>
          <w:szCs w:val="28"/>
        </w:rPr>
        <w:t xml:space="preserve">аницы указаны в приложении № 1 </w:t>
      </w:r>
      <w:r w:rsidRPr="009D17E6">
        <w:rPr>
          <w:sz w:val="28"/>
          <w:szCs w:val="28"/>
        </w:rPr>
        <w:t>к настоящему Договору) площадью 1,1617 га;</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в границах части элемента планировочной структуры: проезда Сибиряковцев, просп. Обводный канал, ул. Теснанова (местоположение и границы указаны в приложении № 1 к настоящему Договору) площадью </w:t>
      </w:r>
      <w:r w:rsidR="006C2847">
        <w:rPr>
          <w:sz w:val="28"/>
          <w:szCs w:val="28"/>
        </w:rPr>
        <w:br/>
      </w:r>
      <w:r w:rsidRPr="009D17E6">
        <w:rPr>
          <w:sz w:val="28"/>
          <w:szCs w:val="28"/>
        </w:rPr>
        <w:t xml:space="preserve">0,1740 га, принятого постановлением Главы городского округа "Город Архангельск" от 8 августа 2023 года № 1284, указана в приложении № 6 </w:t>
      </w:r>
      <w:r w:rsidR="006C2847">
        <w:rPr>
          <w:sz w:val="28"/>
          <w:szCs w:val="28"/>
        </w:rPr>
        <w:br/>
      </w:r>
      <w:r w:rsidRPr="009D17E6">
        <w:rPr>
          <w:sz w:val="28"/>
          <w:szCs w:val="28"/>
        </w:rPr>
        <w:t>к настоящему Договору.</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6. </w:t>
      </w:r>
      <w:proofErr w:type="gramStart"/>
      <w:r w:rsidRPr="009D17E6">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Pr="009D17E6">
        <w:rPr>
          <w:sz w:val="28"/>
          <w:szCs w:val="28"/>
          <w:shd w:val="clear" w:color="auto" w:fill="FFFFFF"/>
        </w:rPr>
        <w:t xml:space="preserve">приложении </w:t>
      </w:r>
      <w:r w:rsidRPr="009D17E6">
        <w:rPr>
          <w:sz w:val="28"/>
          <w:szCs w:val="28"/>
          <w:shd w:val="clear" w:color="auto" w:fill="FFFFFF"/>
        </w:rPr>
        <w:br/>
        <w:t>№ 2 к Договору</w:t>
      </w:r>
      <w:r w:rsidRPr="009D17E6">
        <w:rPr>
          <w:sz w:val="28"/>
          <w:szCs w:val="28"/>
        </w:rPr>
        <w:t xml:space="preserve"> и находящиеся в частной собственности, </w:t>
      </w:r>
      <w:r w:rsidRPr="009D17E6">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9D17E6">
        <w:rPr>
          <w:sz w:val="28"/>
          <w:szCs w:val="28"/>
        </w:rPr>
        <w:t xml:space="preserve"> </w:t>
      </w:r>
      <w:hyperlink r:id="rId9" w:history="1">
        <w:r w:rsidRPr="009D17E6">
          <w:rPr>
            <w:sz w:val="28"/>
            <w:szCs w:val="28"/>
          </w:rPr>
          <w:t>другое</w:t>
        </w:r>
      </w:hyperlink>
      <w:r w:rsidRPr="009D17E6">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 </w:t>
      </w:r>
      <w:proofErr w:type="gramStart"/>
      <w:r w:rsidRPr="009D17E6">
        <w:rPr>
          <w:sz w:val="28"/>
          <w:szCs w:val="28"/>
        </w:rPr>
        <w:t xml:space="preserve">При этом в случае наличия вступивших в законную силу решений судов </w:t>
      </w:r>
      <w:r w:rsidRPr="009D17E6">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9D17E6">
        <w:rPr>
          <w:sz w:val="28"/>
          <w:szCs w:val="28"/>
        </w:rPr>
        <w:br/>
        <w:t xml:space="preserve">за "Администрацию" в размере, указанном в решении суда, в течение месяца </w:t>
      </w:r>
      <w:r w:rsidRPr="009D17E6">
        <w:rPr>
          <w:sz w:val="28"/>
          <w:szCs w:val="28"/>
        </w:rPr>
        <w:br/>
        <w:t>с момента направления в адрес "За</w:t>
      </w:r>
      <w:r w:rsidR="006C2847">
        <w:rPr>
          <w:sz w:val="28"/>
          <w:szCs w:val="28"/>
        </w:rPr>
        <w:t xml:space="preserve">стройщика" копии решения суда, </w:t>
      </w:r>
      <w:r w:rsidRPr="009D17E6">
        <w:rPr>
          <w:sz w:val="28"/>
          <w:szCs w:val="28"/>
        </w:rPr>
        <w:t xml:space="preserve">передачи </w:t>
      </w:r>
      <w:r w:rsidRPr="009D17E6">
        <w:rPr>
          <w:sz w:val="28"/>
          <w:szCs w:val="28"/>
        </w:rPr>
        <w:br/>
      </w:r>
      <w:r w:rsidRPr="009D17E6">
        <w:rPr>
          <w:sz w:val="28"/>
          <w:szCs w:val="28"/>
        </w:rPr>
        <w:lastRenderedPageBreak/>
        <w:t>в собственность</w:t>
      </w:r>
      <w:proofErr w:type="gramEnd"/>
      <w:r w:rsidRPr="009D17E6">
        <w:rPr>
          <w:sz w:val="28"/>
          <w:szCs w:val="28"/>
        </w:rPr>
        <w:t xml:space="preserve"> "Администрации" жилых помещений, отвечающих требования</w:t>
      </w:r>
      <w:r w:rsidR="006C2847">
        <w:rPr>
          <w:sz w:val="28"/>
          <w:szCs w:val="28"/>
        </w:rPr>
        <w:t xml:space="preserve">м, указанным в решении суда, в </w:t>
      </w:r>
      <w:r w:rsidRPr="009D17E6">
        <w:rPr>
          <w:sz w:val="28"/>
          <w:szCs w:val="28"/>
        </w:rPr>
        <w:t xml:space="preserve">трехмесячный срок с момента направления в адрес "Застройщика" копии решения суда. </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в границах части элемента планировочной структуры: ул. Гагарина, просп. Советских космонавтов, ул. Самойло (местоположение и гр</w:t>
      </w:r>
      <w:r w:rsidR="006C2847">
        <w:rPr>
          <w:sz w:val="28"/>
          <w:szCs w:val="28"/>
        </w:rPr>
        <w:t>аницы указаны в приложении № 1 к Договору)</w:t>
      </w:r>
      <w:r w:rsidRPr="009D17E6">
        <w:rPr>
          <w:sz w:val="28"/>
          <w:szCs w:val="28"/>
        </w:rPr>
        <w:t xml:space="preserve"> площадью 1,1617 га;</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в границах части элемента планировочной структуры: проезда Сибиряковцев, просп. Обводный канал, ул. Теснанова (местоположение и границы указа</w:t>
      </w:r>
      <w:r w:rsidR="006C2847">
        <w:rPr>
          <w:sz w:val="28"/>
          <w:szCs w:val="28"/>
        </w:rPr>
        <w:t>ны в приложении № 1 к Договору)</w:t>
      </w:r>
      <w:r w:rsidRPr="009D17E6">
        <w:rPr>
          <w:sz w:val="28"/>
          <w:szCs w:val="28"/>
        </w:rPr>
        <w:t xml:space="preserve"> площадью 0,1740 га, принятого постановлением Главы городского округа "Город Архангельск" </w:t>
      </w:r>
      <w:r w:rsidR="006C2847">
        <w:rPr>
          <w:sz w:val="28"/>
          <w:szCs w:val="28"/>
        </w:rPr>
        <w:br/>
      </w:r>
      <w:r w:rsidRPr="009D17E6">
        <w:rPr>
          <w:sz w:val="28"/>
          <w:szCs w:val="28"/>
        </w:rPr>
        <w:t>от 8 августа 2023 года № 1284, указана в приложении № 6 к Договору.</w:t>
      </w:r>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7. </w:t>
      </w:r>
      <w:proofErr w:type="gramStart"/>
      <w:r w:rsidRPr="009D17E6">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9D17E6">
        <w:rPr>
          <w:sz w:val="28"/>
          <w:szCs w:val="28"/>
          <w:shd w:val="clear" w:color="auto" w:fill="FFFFFF"/>
        </w:rPr>
        <w:t>в том числе признанных в установленном Правительством Российской Федерации порядке</w:t>
      </w:r>
      <w:r w:rsidRPr="009D17E6">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6C2847">
        <w:rPr>
          <w:sz w:val="28"/>
          <w:szCs w:val="28"/>
        </w:rPr>
        <w:br/>
      </w:r>
      <w:r w:rsidRPr="009D17E6">
        <w:rPr>
          <w:sz w:val="28"/>
          <w:szCs w:val="28"/>
        </w:rPr>
        <w:t xml:space="preserve">к Договору, в соответствии с действующим законодательством. </w:t>
      </w:r>
      <w:proofErr w:type="gramEnd"/>
    </w:p>
    <w:p w:rsidR="009D17E6" w:rsidRPr="009D17E6" w:rsidRDefault="009D17E6" w:rsidP="009D17E6">
      <w:pPr>
        <w:shd w:val="clear" w:color="auto" w:fill="FFFFFF"/>
        <w:spacing w:before="100" w:beforeAutospacing="1"/>
        <w:ind w:firstLine="709"/>
        <w:contextualSpacing/>
        <w:jc w:val="both"/>
        <w:rPr>
          <w:sz w:val="28"/>
          <w:szCs w:val="28"/>
        </w:rPr>
      </w:pPr>
      <w:r w:rsidRPr="009D17E6">
        <w:rPr>
          <w:sz w:val="28"/>
          <w:szCs w:val="28"/>
        </w:rPr>
        <w:t xml:space="preserve">Не позднее, чем за семь рабочих дней до начала выполнения работ </w:t>
      </w:r>
      <w:r w:rsidR="006C2847">
        <w:rPr>
          <w:sz w:val="28"/>
          <w:szCs w:val="28"/>
        </w:rPr>
        <w:br/>
      </w:r>
      <w:r w:rsidRPr="009D17E6">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6C2847">
        <w:rPr>
          <w:sz w:val="28"/>
          <w:szCs w:val="28"/>
        </w:rPr>
        <w:br/>
      </w:r>
      <w:r w:rsidRPr="009D17E6">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6C2847">
        <w:rPr>
          <w:sz w:val="28"/>
          <w:szCs w:val="28"/>
        </w:rPr>
        <w:br/>
      </w:r>
      <w:r w:rsidRPr="009D17E6">
        <w:rPr>
          <w:sz w:val="28"/>
          <w:szCs w:val="28"/>
        </w:rPr>
        <w:t xml:space="preserve">о завершении сноса объекта капитального строительства в соответствии </w:t>
      </w:r>
      <w:r w:rsidR="006C2847">
        <w:rPr>
          <w:sz w:val="28"/>
          <w:szCs w:val="28"/>
        </w:rPr>
        <w:br/>
      </w:r>
      <w:r w:rsidRPr="009D17E6">
        <w:rPr>
          <w:sz w:val="28"/>
          <w:szCs w:val="28"/>
        </w:rPr>
        <w:t>с действующим градостроительным законодательством.</w:t>
      </w:r>
    </w:p>
    <w:p w:rsidR="009D17E6" w:rsidRPr="009D17E6" w:rsidRDefault="009D17E6" w:rsidP="009D17E6">
      <w:pPr>
        <w:spacing w:before="100" w:beforeAutospacing="1"/>
        <w:ind w:firstLine="709"/>
        <w:contextualSpacing/>
        <w:jc w:val="both"/>
        <w:rPr>
          <w:sz w:val="28"/>
          <w:szCs w:val="28"/>
        </w:rPr>
      </w:pPr>
      <w:r w:rsidRPr="009D17E6">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9D17E6">
        <w:rPr>
          <w:sz w:val="28"/>
          <w:szCs w:val="28"/>
        </w:rPr>
        <w:t>о-</w:t>
      </w:r>
      <w:proofErr w:type="gramEnd"/>
      <w:r w:rsidRPr="009D17E6">
        <w:rPr>
          <w:sz w:val="28"/>
          <w:szCs w:val="28"/>
        </w:rPr>
        <w:t xml:space="preserve">, газо-, водоснабжения и водоотведения населению городского округа </w:t>
      </w:r>
      <w:r w:rsidRPr="009D17E6">
        <w:rPr>
          <w:sz w:val="28"/>
          <w:szCs w:val="28"/>
        </w:rPr>
        <w:br/>
        <w:t>"Город Архангельск", связанных с проведением таких работ.</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8. </w:t>
      </w:r>
      <w:proofErr w:type="gramStart"/>
      <w:r w:rsidRPr="009D17E6">
        <w:rPr>
          <w:sz w:val="28"/>
          <w:szCs w:val="28"/>
        </w:rPr>
        <w:t xml:space="preserve">Осуществить за свой счет образование земельных участков </w:t>
      </w:r>
      <w:r w:rsidRPr="009D17E6">
        <w:rPr>
          <w:sz w:val="28"/>
          <w:szCs w:val="28"/>
        </w:rPr>
        <w:br/>
        <w:t xml:space="preserve">из земельных участков, находящихся в границах территории жилой застройки </w:t>
      </w:r>
      <w:r w:rsidRPr="009D17E6">
        <w:rPr>
          <w:sz w:val="28"/>
          <w:szCs w:val="28"/>
        </w:rPr>
        <w:br/>
        <w:t xml:space="preserve">в соответствии с утвержденной документацией по планировке территории, </w:t>
      </w:r>
      <w:r w:rsidR="006C2847">
        <w:rPr>
          <w:sz w:val="28"/>
          <w:szCs w:val="28"/>
        </w:rPr>
        <w:br/>
      </w:r>
      <w:r w:rsidRPr="009D17E6">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9. </w:t>
      </w:r>
      <w:proofErr w:type="gramStart"/>
      <w:r w:rsidRPr="009D17E6">
        <w:rPr>
          <w:sz w:val="28"/>
          <w:szCs w:val="28"/>
        </w:rPr>
        <w:t xml:space="preserve">Осуществить в границах Территории 1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6C2847">
        <w:rPr>
          <w:sz w:val="28"/>
          <w:szCs w:val="28"/>
        </w:rPr>
        <w:br/>
      </w:r>
      <w:r w:rsidRPr="009D17E6">
        <w:rPr>
          <w:sz w:val="28"/>
          <w:szCs w:val="28"/>
        </w:rPr>
        <w:lastRenderedPageBreak/>
        <w:t>в эксплуатацию в объеме не более 19,8 тыс. кв.</w:t>
      </w:r>
      <w:r w:rsidR="00DC6A7D">
        <w:rPr>
          <w:sz w:val="28"/>
          <w:szCs w:val="28"/>
        </w:rPr>
        <w:t xml:space="preserve"> </w:t>
      </w:r>
      <w:r w:rsidRPr="009D17E6">
        <w:rPr>
          <w:sz w:val="28"/>
          <w:szCs w:val="28"/>
        </w:rPr>
        <w:t>м общей площади жилых помещений в соответствии со сроками выполнения обязательств, установленными приложением</w:t>
      </w:r>
      <w:proofErr w:type="gramEnd"/>
      <w:r w:rsidRPr="009D17E6">
        <w:rPr>
          <w:sz w:val="28"/>
          <w:szCs w:val="28"/>
        </w:rPr>
        <w:t xml:space="preserve"> № 3 к Договору.</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10. </w:t>
      </w:r>
      <w:proofErr w:type="gramStart"/>
      <w:r w:rsidRPr="009D17E6">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9D17E6">
        <w:rPr>
          <w:color w:val="8DB3E2" w:themeColor="text2" w:themeTint="66"/>
          <w:sz w:val="28"/>
          <w:szCs w:val="28"/>
        </w:rPr>
        <w:t xml:space="preserve"> </w:t>
      </w:r>
      <w:r w:rsidRPr="009D17E6">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6C2847">
        <w:rPr>
          <w:sz w:val="28"/>
          <w:szCs w:val="28"/>
        </w:rPr>
        <w:br/>
      </w:r>
      <w:r w:rsidRPr="009D17E6">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9D17E6">
        <w:rPr>
          <w:sz w:val="28"/>
          <w:szCs w:val="28"/>
        </w:rPr>
        <w:t xml:space="preserve"> № 3 к Договору.</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11. </w:t>
      </w:r>
      <w:proofErr w:type="gramStart"/>
      <w:r w:rsidRPr="009D17E6">
        <w:rPr>
          <w:sz w:val="28"/>
          <w:szCs w:val="28"/>
        </w:rPr>
        <w:t xml:space="preserve">В течение 1 (одного) месяца с даты окончания строительства (ввода </w:t>
      </w:r>
      <w:r w:rsidR="006C2847">
        <w:rPr>
          <w:sz w:val="28"/>
          <w:szCs w:val="28"/>
        </w:rPr>
        <w:br/>
      </w:r>
      <w:r w:rsidRPr="009D17E6">
        <w:rPr>
          <w:sz w:val="28"/>
          <w:szCs w:val="28"/>
        </w:rPr>
        <w:t xml:space="preserve">в эксплуатацию) в полном объеме объектов капитального строительства </w:t>
      </w:r>
      <w:r w:rsidRPr="009D17E6">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w:t>
      </w:r>
      <w:r w:rsidR="006C2847">
        <w:rPr>
          <w:sz w:val="28"/>
          <w:szCs w:val="28"/>
        </w:rPr>
        <w:t>ритории, указанной в пункте 1.1</w:t>
      </w:r>
      <w:r w:rsidRPr="009D17E6">
        <w:rPr>
          <w:sz w:val="28"/>
          <w:szCs w:val="28"/>
        </w:rPr>
        <w:t xml:space="preserve"> Договора.</w:t>
      </w:r>
      <w:proofErr w:type="gramEnd"/>
    </w:p>
    <w:p w:rsidR="009D17E6" w:rsidRPr="009D17E6" w:rsidRDefault="009D17E6" w:rsidP="009D17E6">
      <w:pPr>
        <w:spacing w:before="100" w:beforeAutospacing="1"/>
        <w:ind w:firstLine="709"/>
        <w:contextualSpacing/>
        <w:jc w:val="both"/>
        <w:rPr>
          <w:sz w:val="28"/>
          <w:szCs w:val="28"/>
        </w:rPr>
      </w:pPr>
      <w:proofErr w:type="gramStart"/>
      <w:r w:rsidRPr="009D17E6">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9D17E6">
        <w:rPr>
          <w:sz w:val="28"/>
          <w:szCs w:val="28"/>
        </w:rPr>
        <w:br/>
        <w:t xml:space="preserve">в соответствии с утвержденной документацией по планировке территории </w:t>
      </w:r>
      <w:r w:rsidR="006C2847">
        <w:rPr>
          <w:sz w:val="28"/>
          <w:szCs w:val="28"/>
        </w:rPr>
        <w:br/>
      </w:r>
      <w:r w:rsidRPr="009D17E6">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6C2847">
        <w:rPr>
          <w:sz w:val="28"/>
          <w:szCs w:val="28"/>
        </w:rPr>
        <w:br/>
      </w:r>
      <w:r w:rsidRPr="009D17E6">
        <w:rPr>
          <w:sz w:val="28"/>
          <w:szCs w:val="28"/>
        </w:rPr>
        <w:t>и в пределах территории, указанной в пункте 1.1 Договора.</w:t>
      </w:r>
      <w:proofErr w:type="gramEnd"/>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12. </w:t>
      </w:r>
      <w:proofErr w:type="gramStart"/>
      <w:r w:rsidRPr="009D17E6">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6C2847">
        <w:rPr>
          <w:sz w:val="28"/>
          <w:szCs w:val="28"/>
        </w:rPr>
        <w:br/>
      </w:r>
      <w:r w:rsidRPr="009D17E6">
        <w:rPr>
          <w:sz w:val="28"/>
          <w:szCs w:val="28"/>
        </w:rPr>
        <w:t xml:space="preserve">на свод зеленых насаждений и (или) разрешения на пересадку деревьев </w:t>
      </w:r>
      <w:r w:rsidR="006C2847">
        <w:rPr>
          <w:sz w:val="28"/>
          <w:szCs w:val="28"/>
        </w:rPr>
        <w:br/>
      </w:r>
      <w:r w:rsidRPr="009D17E6">
        <w:rPr>
          <w:sz w:val="28"/>
          <w:szCs w:val="28"/>
        </w:rPr>
        <w:t>и кустарников в соответствии с требованиями</w:t>
      </w:r>
      <w:r w:rsidRPr="009D17E6">
        <w:rPr>
          <w:rFonts w:ascii="Century" w:hAnsi="Century"/>
        </w:rPr>
        <w:t xml:space="preserve"> </w:t>
      </w:r>
      <w:r w:rsidRPr="009D17E6">
        <w:rPr>
          <w:sz w:val="28"/>
          <w:szCs w:val="28"/>
        </w:rPr>
        <w:t xml:space="preserve">Порядка свода зеленых насаждений, получения разрешения на пересадку деревьев и кустарников </w:t>
      </w:r>
      <w:r w:rsidR="006C2847">
        <w:rPr>
          <w:sz w:val="28"/>
          <w:szCs w:val="28"/>
        </w:rPr>
        <w:br/>
      </w:r>
      <w:r w:rsidRPr="009D17E6">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6C2847">
        <w:rPr>
          <w:sz w:val="28"/>
          <w:szCs w:val="28"/>
        </w:rPr>
        <w:br/>
      </w:r>
      <w:r w:rsidRPr="009D17E6">
        <w:rPr>
          <w:sz w:val="28"/>
          <w:szCs w:val="28"/>
        </w:rPr>
        <w:t xml:space="preserve">не связанных с исполнением обязательств по Договору. </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14. Один раз в полугодие предоставлять "Администрации" информацию </w:t>
      </w:r>
      <w:r w:rsidR="006C2847">
        <w:rPr>
          <w:sz w:val="28"/>
          <w:szCs w:val="28"/>
        </w:rPr>
        <w:br/>
      </w:r>
      <w:r w:rsidRPr="009D17E6">
        <w:rPr>
          <w:sz w:val="28"/>
          <w:szCs w:val="28"/>
        </w:rPr>
        <w:t>о выполнении обязательств, предусмотренных Договором, об осуществлении деятельности, связанной с реализацией Договора.</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Информацию за первое полугодие предоставлять не позднее </w:t>
      </w:r>
      <w:r w:rsidR="006C2847">
        <w:rPr>
          <w:sz w:val="28"/>
          <w:szCs w:val="28"/>
        </w:rPr>
        <w:br/>
      </w:r>
      <w:r w:rsidRPr="009D17E6">
        <w:rPr>
          <w:sz w:val="28"/>
          <w:szCs w:val="28"/>
        </w:rPr>
        <w:t xml:space="preserve">15 (пятнадцатого) июля следующего за отчетным периодом, за второе полугодие </w:t>
      </w:r>
      <w:r w:rsidR="006C2847">
        <w:rPr>
          <w:sz w:val="28"/>
          <w:szCs w:val="28"/>
        </w:rPr>
        <w:t xml:space="preserve">– </w:t>
      </w:r>
      <w:r w:rsidRPr="009D17E6">
        <w:rPr>
          <w:sz w:val="28"/>
          <w:szCs w:val="28"/>
        </w:rPr>
        <w:t xml:space="preserve">не позднее 15 (пятнадцатого)  января следующего за отчетным периодом. </w:t>
      </w:r>
    </w:p>
    <w:p w:rsidR="009D17E6" w:rsidRPr="009D17E6" w:rsidRDefault="009D17E6" w:rsidP="009D17E6">
      <w:pPr>
        <w:spacing w:before="100" w:beforeAutospacing="1"/>
        <w:ind w:firstLine="709"/>
        <w:contextualSpacing/>
        <w:jc w:val="both"/>
        <w:rPr>
          <w:sz w:val="28"/>
          <w:szCs w:val="28"/>
        </w:rPr>
      </w:pPr>
      <w:r w:rsidRPr="009D17E6">
        <w:rPr>
          <w:sz w:val="28"/>
          <w:szCs w:val="28"/>
        </w:rPr>
        <w:lastRenderedPageBreak/>
        <w:t xml:space="preserve">15. </w:t>
      </w:r>
      <w:proofErr w:type="gramStart"/>
      <w:r w:rsidRPr="009D17E6">
        <w:rPr>
          <w:sz w:val="28"/>
          <w:szCs w:val="28"/>
        </w:rPr>
        <w:t>Оплатить цену права</w:t>
      </w:r>
      <w:proofErr w:type="gramEnd"/>
      <w:r w:rsidRPr="009D17E6">
        <w:rPr>
          <w:sz w:val="28"/>
          <w:szCs w:val="28"/>
        </w:rPr>
        <w:t xml:space="preserve"> на заключение Договора, указанную в пункте 2.1 Договора, в порядке, установленном Договором. </w:t>
      </w:r>
    </w:p>
    <w:p w:rsidR="009D17E6" w:rsidRPr="009D17E6" w:rsidRDefault="009D17E6" w:rsidP="009D17E6">
      <w:pPr>
        <w:spacing w:before="100" w:beforeAutospacing="1"/>
        <w:ind w:firstLine="709"/>
        <w:contextualSpacing/>
        <w:jc w:val="both"/>
        <w:rPr>
          <w:sz w:val="28"/>
          <w:szCs w:val="28"/>
        </w:rPr>
      </w:pPr>
      <w:r w:rsidRPr="009D17E6">
        <w:rPr>
          <w:sz w:val="28"/>
          <w:szCs w:val="28"/>
        </w:rPr>
        <w:t>16. Срок выполнения обязательств "Застрой</w:t>
      </w:r>
      <w:r w:rsidR="006C2847">
        <w:rPr>
          <w:sz w:val="28"/>
          <w:szCs w:val="28"/>
        </w:rPr>
        <w:t xml:space="preserve">щика", указанных </w:t>
      </w:r>
      <w:r w:rsidR="006C2847">
        <w:rPr>
          <w:sz w:val="28"/>
          <w:szCs w:val="28"/>
        </w:rPr>
        <w:br/>
        <w:t xml:space="preserve">в подпунктах </w:t>
      </w:r>
      <w:r w:rsidRPr="009D17E6">
        <w:rPr>
          <w:sz w:val="28"/>
          <w:szCs w:val="28"/>
        </w:rPr>
        <w:t xml:space="preserve">3.1.5 </w:t>
      </w:r>
      <w:r w:rsidR="006C2847">
        <w:rPr>
          <w:sz w:val="28"/>
          <w:szCs w:val="28"/>
        </w:rPr>
        <w:t>–</w:t>
      </w:r>
      <w:r w:rsidRPr="009D17E6">
        <w:rPr>
          <w:sz w:val="28"/>
          <w:szCs w:val="28"/>
        </w:rPr>
        <w:t xml:space="preserve"> 3.1.11 Договора, подлежит уточнению по каждому этапу реализации решения о комплексном развит</w:t>
      </w:r>
      <w:r w:rsidR="006C2847">
        <w:rPr>
          <w:sz w:val="28"/>
          <w:szCs w:val="28"/>
        </w:rPr>
        <w:t xml:space="preserve">ии территории жилой застройки, </w:t>
      </w:r>
      <w:r w:rsidR="006C2847">
        <w:rPr>
          <w:sz w:val="28"/>
          <w:szCs w:val="28"/>
        </w:rPr>
        <w:br/>
      </w:r>
      <w:r w:rsidRPr="009D17E6">
        <w:rPr>
          <w:sz w:val="28"/>
          <w:szCs w:val="28"/>
        </w:rPr>
        <w:t xml:space="preserve">но не может превышать сроки </w:t>
      </w:r>
      <w:proofErr w:type="gramStart"/>
      <w:r w:rsidRPr="009D17E6">
        <w:rPr>
          <w:sz w:val="28"/>
          <w:szCs w:val="28"/>
        </w:rPr>
        <w:t>с даты начала</w:t>
      </w:r>
      <w:proofErr w:type="gramEnd"/>
      <w:r w:rsidRPr="009D17E6">
        <w:rPr>
          <w:sz w:val="28"/>
          <w:szCs w:val="28"/>
        </w:rPr>
        <w:t xml:space="preserve"> этапов реализации решения </w:t>
      </w:r>
      <w:r w:rsidR="006C2847">
        <w:rPr>
          <w:sz w:val="28"/>
          <w:szCs w:val="28"/>
        </w:rPr>
        <w:br/>
      </w:r>
      <w:r w:rsidRPr="009D17E6">
        <w:rPr>
          <w:sz w:val="28"/>
          <w:szCs w:val="28"/>
        </w:rPr>
        <w:t xml:space="preserve">о комплексном развитии территории жилой застройки, определенных </w:t>
      </w:r>
      <w:r w:rsidR="006C2847">
        <w:rPr>
          <w:sz w:val="28"/>
          <w:szCs w:val="28"/>
        </w:rPr>
        <w:br/>
      </w:r>
      <w:r w:rsidRPr="009D17E6">
        <w:rPr>
          <w:sz w:val="28"/>
          <w:szCs w:val="28"/>
        </w:rPr>
        <w:t xml:space="preserve">в порядке, предусмотренном подпунктом 3.1.3 Договора. </w:t>
      </w:r>
    </w:p>
    <w:p w:rsidR="009D17E6" w:rsidRPr="009D17E6" w:rsidRDefault="009D17E6" w:rsidP="009D17E6">
      <w:pPr>
        <w:spacing w:before="100" w:beforeAutospacing="1"/>
        <w:ind w:firstLine="709"/>
        <w:contextualSpacing/>
        <w:jc w:val="both"/>
        <w:rPr>
          <w:sz w:val="28"/>
          <w:szCs w:val="28"/>
        </w:rPr>
      </w:pPr>
      <w:r w:rsidRPr="009D17E6">
        <w:rPr>
          <w:sz w:val="28"/>
          <w:szCs w:val="28"/>
        </w:rPr>
        <w:t xml:space="preserve">17. После завершения каждого обязательства этапа реализации решения </w:t>
      </w:r>
      <w:r w:rsidR="006C2847">
        <w:rPr>
          <w:sz w:val="28"/>
          <w:szCs w:val="28"/>
        </w:rPr>
        <w:br/>
      </w:r>
      <w:r w:rsidRPr="009D17E6">
        <w:rPr>
          <w:sz w:val="28"/>
          <w:szCs w:val="28"/>
        </w:rPr>
        <w:t>о комплексном развитии территории жилой застройки (приложение № 3</w:t>
      </w:r>
      <w:r w:rsidR="006C2847" w:rsidRPr="006C2847">
        <w:rPr>
          <w:sz w:val="28"/>
          <w:szCs w:val="28"/>
        </w:rPr>
        <w:t xml:space="preserve"> </w:t>
      </w:r>
      <w:r w:rsidR="006C2847">
        <w:rPr>
          <w:sz w:val="28"/>
          <w:szCs w:val="28"/>
        </w:rPr>
        <w:br/>
      </w:r>
      <w:r w:rsidR="006C2847" w:rsidRPr="009D17E6">
        <w:rPr>
          <w:sz w:val="28"/>
          <w:szCs w:val="28"/>
        </w:rPr>
        <w:t>к Договору</w:t>
      </w:r>
      <w:r w:rsidRPr="009D17E6">
        <w:rPr>
          <w:sz w:val="28"/>
          <w:szCs w:val="28"/>
        </w:rPr>
        <w:t>), "Застройщик" в течение 10 (десяти) рабочих дней письменно уведомляет "Администрацию" о факте завершения указанного обязательства этапа и предст</w:t>
      </w:r>
      <w:r>
        <w:rPr>
          <w:sz w:val="28"/>
          <w:szCs w:val="28"/>
        </w:rPr>
        <w:t>а</w:t>
      </w:r>
      <w:r w:rsidRPr="009D17E6">
        <w:rPr>
          <w:sz w:val="28"/>
          <w:szCs w:val="28"/>
        </w:rPr>
        <w:t>вляет отчет об исполнении обязательства</w:t>
      </w:r>
      <w:r w:rsidRPr="009D17E6">
        <w:rPr>
          <w:color w:val="FF0000"/>
          <w:sz w:val="28"/>
          <w:szCs w:val="28"/>
        </w:rPr>
        <w:t xml:space="preserve"> </w:t>
      </w:r>
      <w:r w:rsidRPr="009D17E6">
        <w:rPr>
          <w:sz w:val="28"/>
          <w:szCs w:val="28"/>
        </w:rPr>
        <w:t xml:space="preserve">этапа по форме, указанной в приложении № 5 к Договору; документы, подтверждающие исполнение обязательства и подписанный Акт об исполнении в 2 (двух) экземплярах по форме, указанной в приложении № 4 к Договору. </w:t>
      </w:r>
    </w:p>
    <w:p w:rsidR="009D17E6" w:rsidRPr="009D17E6" w:rsidRDefault="009D17E6" w:rsidP="009D17E6">
      <w:pPr>
        <w:spacing w:before="100" w:beforeAutospacing="1"/>
        <w:ind w:firstLine="709"/>
        <w:contextualSpacing/>
        <w:jc w:val="both"/>
        <w:rPr>
          <w:sz w:val="28"/>
          <w:szCs w:val="28"/>
        </w:rPr>
      </w:pPr>
      <w:r w:rsidRPr="009D17E6">
        <w:rPr>
          <w:sz w:val="28"/>
          <w:szCs w:val="28"/>
        </w:rPr>
        <w:t>Указанный Акт от имени "Администрации" подписывается уполномоченными органами "Администрации".</w:t>
      </w:r>
    </w:p>
    <w:p w:rsidR="00CB18DC" w:rsidRDefault="00CB18DC" w:rsidP="00CB18DC">
      <w:pPr>
        <w:jc w:val="both"/>
        <w:rPr>
          <w:sz w:val="28"/>
          <w:szCs w:val="28"/>
        </w:rPr>
      </w:pPr>
    </w:p>
    <w:p w:rsidR="00F94659" w:rsidRDefault="00F94659" w:rsidP="00CB18DC">
      <w:pPr>
        <w:ind w:firstLine="709"/>
        <w:jc w:val="both"/>
        <w:rPr>
          <w:sz w:val="28"/>
          <w:szCs w:val="28"/>
        </w:rPr>
      </w:pPr>
    </w:p>
    <w:p w:rsidR="0028058E" w:rsidRDefault="0028058E" w:rsidP="00A4798E">
      <w:pPr>
        <w:jc w:val="center"/>
        <w:rPr>
          <w:sz w:val="24"/>
          <w:szCs w:val="24"/>
        </w:rPr>
      </w:pPr>
      <w:r w:rsidRPr="0028058E">
        <w:rPr>
          <w:sz w:val="24"/>
          <w:szCs w:val="24"/>
        </w:rPr>
        <w:t>____________</w:t>
      </w:r>
    </w:p>
    <w:p w:rsidR="00D325A1" w:rsidRDefault="00D325A1" w:rsidP="00A4798E">
      <w:pPr>
        <w:jc w:val="center"/>
        <w:rPr>
          <w:sz w:val="24"/>
          <w:szCs w:val="24"/>
        </w:rPr>
      </w:pPr>
    </w:p>
    <w:p w:rsidR="00AA1A09" w:rsidRDefault="00AA1A09" w:rsidP="00A4798E">
      <w:pPr>
        <w:jc w:val="center"/>
        <w:rPr>
          <w:sz w:val="24"/>
          <w:szCs w:val="24"/>
        </w:rPr>
      </w:pPr>
    </w:p>
    <w:sectPr w:rsidR="00AA1A09" w:rsidSect="006D56BF">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37" w:rsidRDefault="00194F37" w:rsidP="004750CA">
      <w:r>
        <w:separator/>
      </w:r>
    </w:p>
  </w:endnote>
  <w:endnote w:type="continuationSeparator" w:id="0">
    <w:p w:rsidR="00194F37" w:rsidRDefault="00194F37"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37" w:rsidRDefault="00194F37" w:rsidP="004750CA">
      <w:r>
        <w:separator/>
      </w:r>
    </w:p>
  </w:footnote>
  <w:footnote w:type="continuationSeparator" w:id="0">
    <w:p w:rsidR="00194F37" w:rsidRDefault="00194F37"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CC216E" w:rsidRPr="0092260B" w:rsidRDefault="00CC216E">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6D56BF">
          <w:rPr>
            <w:noProof/>
            <w:sz w:val="28"/>
          </w:rPr>
          <w:t>34</w:t>
        </w:r>
        <w:r w:rsidRPr="0092260B">
          <w:rPr>
            <w:sz w:val="28"/>
          </w:rPr>
          <w:fldChar w:fldCharType="end"/>
        </w:r>
      </w:p>
    </w:sdtContent>
  </w:sdt>
  <w:p w:rsidR="00CC216E" w:rsidRDefault="00CC216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6E" w:rsidRDefault="00CC216E">
    <w:pPr>
      <w:pStyle w:val="ac"/>
      <w:jc w:val="center"/>
    </w:pPr>
  </w:p>
  <w:p w:rsidR="00CC216E" w:rsidRDefault="00CC21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9279F"/>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2C12C23"/>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8400F90"/>
    <w:multiLevelType w:val="hybridMultilevel"/>
    <w:tmpl w:val="71401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1"/>
  </w:num>
  <w:num w:numId="3">
    <w:abstractNumId w:val="13"/>
  </w:num>
  <w:num w:numId="4">
    <w:abstractNumId w:val="24"/>
  </w:num>
  <w:num w:numId="5">
    <w:abstractNumId w:val="28"/>
  </w:num>
  <w:num w:numId="6">
    <w:abstractNumId w:val="14"/>
  </w:num>
  <w:num w:numId="7">
    <w:abstractNumId w:val="26"/>
  </w:num>
  <w:num w:numId="8">
    <w:abstractNumId w:val="16"/>
  </w:num>
  <w:num w:numId="9">
    <w:abstractNumId w:val="0"/>
  </w:num>
  <w:num w:numId="10">
    <w:abstractNumId w:val="27"/>
  </w:num>
  <w:num w:numId="11">
    <w:abstractNumId w:val="31"/>
  </w:num>
  <w:num w:numId="12">
    <w:abstractNumId w:val="3"/>
  </w:num>
  <w:num w:numId="13">
    <w:abstractNumId w:val="17"/>
  </w:num>
  <w:num w:numId="14">
    <w:abstractNumId w:val="9"/>
  </w:num>
  <w:num w:numId="15">
    <w:abstractNumId w:val="37"/>
  </w:num>
  <w:num w:numId="16">
    <w:abstractNumId w:val="4"/>
  </w:num>
  <w:num w:numId="17">
    <w:abstractNumId w:val="30"/>
  </w:num>
  <w:num w:numId="18">
    <w:abstractNumId w:val="1"/>
  </w:num>
  <w:num w:numId="19">
    <w:abstractNumId w:val="8"/>
  </w:num>
  <w:num w:numId="20">
    <w:abstractNumId w:val="20"/>
  </w:num>
  <w:num w:numId="21">
    <w:abstractNumId w:val="12"/>
  </w:num>
  <w:num w:numId="22">
    <w:abstractNumId w:val="36"/>
  </w:num>
  <w:num w:numId="23">
    <w:abstractNumId w:val="35"/>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29"/>
  </w:num>
  <w:num w:numId="31">
    <w:abstractNumId w:val="22"/>
  </w:num>
  <w:num w:numId="32">
    <w:abstractNumId w:val="5"/>
  </w:num>
  <w:num w:numId="33">
    <w:abstractNumId w:val="10"/>
  </w:num>
  <w:num w:numId="34">
    <w:abstractNumId w:val="15"/>
  </w:num>
  <w:num w:numId="35">
    <w:abstractNumId w:val="19"/>
  </w:num>
  <w:num w:numId="36">
    <w:abstractNumId w:val="38"/>
  </w:num>
  <w:num w:numId="37">
    <w:abstractNumId w:val="34"/>
  </w:num>
  <w:num w:numId="38">
    <w:abstractNumId w:val="3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47DE9"/>
    <w:rsid w:val="001519D7"/>
    <w:rsid w:val="0015231B"/>
    <w:rsid w:val="0015555B"/>
    <w:rsid w:val="00157A7A"/>
    <w:rsid w:val="00171C46"/>
    <w:rsid w:val="00172DFA"/>
    <w:rsid w:val="00177857"/>
    <w:rsid w:val="00192A23"/>
    <w:rsid w:val="00194F37"/>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5E6"/>
    <w:rsid w:val="003E1FBD"/>
    <w:rsid w:val="003E4264"/>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28A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04E"/>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162B"/>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2847"/>
    <w:rsid w:val="006C6F9B"/>
    <w:rsid w:val="006D5551"/>
    <w:rsid w:val="006D56BF"/>
    <w:rsid w:val="006D6044"/>
    <w:rsid w:val="006E1FEA"/>
    <w:rsid w:val="006E4F24"/>
    <w:rsid w:val="00700B30"/>
    <w:rsid w:val="00702852"/>
    <w:rsid w:val="00703BA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2259"/>
    <w:rsid w:val="007E530C"/>
    <w:rsid w:val="00800261"/>
    <w:rsid w:val="008010B5"/>
    <w:rsid w:val="00801EE1"/>
    <w:rsid w:val="00802205"/>
    <w:rsid w:val="008077D6"/>
    <w:rsid w:val="008170DF"/>
    <w:rsid w:val="008216E1"/>
    <w:rsid w:val="00824A43"/>
    <w:rsid w:val="00826D3A"/>
    <w:rsid w:val="008279C1"/>
    <w:rsid w:val="00830EEB"/>
    <w:rsid w:val="008330B6"/>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7591"/>
    <w:rsid w:val="00882447"/>
    <w:rsid w:val="0089134B"/>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8F4AE8"/>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17E6"/>
    <w:rsid w:val="009D22B5"/>
    <w:rsid w:val="009D3A49"/>
    <w:rsid w:val="009D5D9A"/>
    <w:rsid w:val="009E4BEF"/>
    <w:rsid w:val="009E6DAF"/>
    <w:rsid w:val="009F102B"/>
    <w:rsid w:val="009F29C5"/>
    <w:rsid w:val="009F42C7"/>
    <w:rsid w:val="009F7BEF"/>
    <w:rsid w:val="00A029DD"/>
    <w:rsid w:val="00A0418E"/>
    <w:rsid w:val="00A07232"/>
    <w:rsid w:val="00A132CC"/>
    <w:rsid w:val="00A142AA"/>
    <w:rsid w:val="00A1652A"/>
    <w:rsid w:val="00A22A27"/>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1403"/>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C216E"/>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C6A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6932"/>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5552D"/>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B3E59"/>
    <w:rsid w:val="00FC4A2A"/>
    <w:rsid w:val="00FD16C9"/>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E36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E3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D0136-39A8-4EC9-A556-10C826C6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11939</Words>
  <Characters>68053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79833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8</cp:revision>
  <cp:lastPrinted>2023-10-20T09:24:00Z</cp:lastPrinted>
  <dcterms:created xsi:type="dcterms:W3CDTF">2023-10-19T06:41:00Z</dcterms:created>
  <dcterms:modified xsi:type="dcterms:W3CDTF">2023-10-20T11:44:00Z</dcterms:modified>
</cp:coreProperties>
</file>